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FF3" w:rsidRDefault="000E3FF3">
      <w:pPr>
        <w:jc w:val="center"/>
        <w:rPr>
          <w:b/>
          <w:bCs/>
          <w:sz w:val="52"/>
          <w:szCs w:val="52"/>
        </w:rPr>
      </w:pPr>
      <w:r>
        <w:rPr>
          <w:rFonts w:hint="eastAsia"/>
          <w:b/>
          <w:bCs/>
          <w:sz w:val="52"/>
          <w:szCs w:val="52"/>
        </w:rPr>
        <w:t>河南乾坤太阳能</w:t>
      </w:r>
    </w:p>
    <w:p w:rsidR="000E3FF3" w:rsidRDefault="000E3FF3">
      <w:pPr>
        <w:jc w:val="center"/>
        <w:rPr>
          <w:b/>
          <w:bCs/>
          <w:sz w:val="52"/>
          <w:szCs w:val="52"/>
        </w:rPr>
      </w:pPr>
    </w:p>
    <w:p w:rsidR="000E3FF3" w:rsidRDefault="000E3FF3">
      <w:pPr>
        <w:jc w:val="center"/>
        <w:rPr>
          <w:sz w:val="48"/>
          <w:szCs w:val="48"/>
        </w:rPr>
      </w:pPr>
      <w:r>
        <w:rPr>
          <w:rFonts w:hint="eastAsia"/>
          <w:sz w:val="48"/>
          <w:szCs w:val="48"/>
        </w:rPr>
        <w:t>太阳能路灯储能电池包</w:t>
      </w:r>
    </w:p>
    <w:p w:rsidR="000E3FF3" w:rsidRDefault="000E3FF3">
      <w:pPr>
        <w:jc w:val="center"/>
        <w:rPr>
          <w:sz w:val="48"/>
          <w:szCs w:val="48"/>
        </w:rPr>
      </w:pPr>
    </w:p>
    <w:p w:rsidR="000E3FF3" w:rsidRDefault="000E3FF3">
      <w:pPr>
        <w:ind w:firstLineChars="400" w:firstLine="1124"/>
        <w:jc w:val="left"/>
        <w:rPr>
          <w:rFonts w:ascii="Times New Roman" w:hAnsi="Times New Roman"/>
          <w:b/>
          <w:sz w:val="28"/>
        </w:rPr>
      </w:pPr>
      <w:r>
        <w:rPr>
          <w:rFonts w:hint="eastAsia"/>
          <w:b/>
          <w:bCs/>
          <w:sz w:val="28"/>
          <w:szCs w:val="28"/>
        </w:rPr>
        <w:t>型</w:t>
      </w:r>
      <w:r>
        <w:rPr>
          <w:b/>
          <w:bCs/>
          <w:sz w:val="28"/>
          <w:szCs w:val="28"/>
        </w:rPr>
        <w:t xml:space="preserve">    </w:t>
      </w:r>
      <w:r>
        <w:rPr>
          <w:rFonts w:hint="eastAsia"/>
          <w:b/>
          <w:bCs/>
          <w:sz w:val="28"/>
          <w:szCs w:val="28"/>
        </w:rPr>
        <w:t>号</w:t>
      </w:r>
      <w:r>
        <w:rPr>
          <w:sz w:val="32"/>
          <w:szCs w:val="32"/>
        </w:rPr>
        <w:t>/</w:t>
      </w:r>
      <w:r>
        <w:rPr>
          <w:rFonts w:ascii="Times New Roman" w:hAnsi="Times New Roman"/>
          <w:b/>
          <w:sz w:val="28"/>
        </w:rPr>
        <w:t xml:space="preserve">Model       </w:t>
      </w:r>
      <w:r>
        <w:rPr>
          <w:rFonts w:ascii="Times New Roman" w:hAnsi="Times New Roman" w:hint="eastAsia"/>
          <w:b/>
          <w:sz w:val="28"/>
        </w:rPr>
        <w:t>：</w:t>
      </w:r>
      <w:r>
        <w:rPr>
          <w:rFonts w:ascii="Times New Roman" w:hAnsi="Times New Roman"/>
          <w:b/>
          <w:sz w:val="28"/>
        </w:rPr>
        <w:t xml:space="preserve">  QK3s-12V30Ah</w:t>
      </w:r>
    </w:p>
    <w:p w:rsidR="000E3FF3" w:rsidRDefault="000E3FF3">
      <w:pPr>
        <w:spacing w:line="240" w:lineRule="atLeast"/>
        <w:ind w:firstLineChars="1500" w:firstLine="4216"/>
        <w:jc w:val="left"/>
        <w:rPr>
          <w:rFonts w:ascii="Times New Roman" w:hAnsi="Times New Roman"/>
          <w:b/>
          <w:sz w:val="28"/>
        </w:rPr>
      </w:pPr>
      <w:r>
        <w:rPr>
          <w:rFonts w:ascii="Times New Roman" w:hAnsi="Times New Roman"/>
          <w:b/>
          <w:sz w:val="28"/>
        </w:rPr>
        <w:t>—————————————————</w:t>
      </w:r>
    </w:p>
    <w:p w:rsidR="000E3FF3" w:rsidRDefault="000E3FF3">
      <w:pPr>
        <w:ind w:firstLineChars="400" w:firstLine="1124"/>
        <w:jc w:val="left"/>
        <w:rPr>
          <w:rFonts w:ascii="Times New Roman" w:hAnsi="Times New Roman"/>
          <w:b/>
          <w:sz w:val="28"/>
        </w:rPr>
      </w:pPr>
      <w:r>
        <w:rPr>
          <w:rFonts w:ascii="宋体" w:hAnsi="宋体" w:hint="eastAsia"/>
          <w:b/>
          <w:sz w:val="28"/>
        </w:rPr>
        <w:t>客户名称</w:t>
      </w:r>
      <w:r>
        <w:rPr>
          <w:sz w:val="32"/>
          <w:szCs w:val="32"/>
        </w:rPr>
        <w:t>/</w:t>
      </w:r>
      <w:r>
        <w:rPr>
          <w:rFonts w:ascii="Times New Roman" w:hAnsi="Times New Roman"/>
          <w:b/>
          <w:sz w:val="28"/>
        </w:rPr>
        <w:t xml:space="preserve">Customer    </w:t>
      </w:r>
      <w:r>
        <w:rPr>
          <w:rFonts w:ascii="Times New Roman" w:hAnsi="Times New Roman" w:hint="eastAsia"/>
          <w:b/>
          <w:sz w:val="28"/>
        </w:rPr>
        <w:t>：</w:t>
      </w:r>
      <w:r>
        <w:rPr>
          <w:rFonts w:ascii="Times New Roman" w:hAnsi="Times New Roman"/>
          <w:b/>
          <w:sz w:val="28"/>
        </w:rPr>
        <w:t xml:space="preserve">  </w:t>
      </w:r>
    </w:p>
    <w:p w:rsidR="000E3FF3" w:rsidRDefault="000E3FF3">
      <w:pPr>
        <w:spacing w:line="240" w:lineRule="atLeast"/>
        <w:ind w:firstLineChars="1500" w:firstLine="4216"/>
        <w:jc w:val="left"/>
        <w:rPr>
          <w:rFonts w:ascii="Times New Roman" w:hAnsi="Times New Roman"/>
          <w:b/>
          <w:sz w:val="28"/>
        </w:rPr>
      </w:pPr>
      <w:r>
        <w:rPr>
          <w:rFonts w:ascii="Times New Roman" w:hAnsi="Times New Roman"/>
          <w:b/>
          <w:sz w:val="28"/>
        </w:rPr>
        <w:t>—————————————————</w:t>
      </w:r>
    </w:p>
    <w:p w:rsidR="000E3FF3" w:rsidRDefault="000E3FF3">
      <w:pPr>
        <w:ind w:firstLineChars="400" w:firstLine="1124"/>
        <w:jc w:val="left"/>
        <w:rPr>
          <w:rFonts w:ascii="Times New Roman" w:hAnsi="Times New Roman"/>
          <w:b/>
          <w:sz w:val="28"/>
        </w:rPr>
      </w:pPr>
      <w:r>
        <w:rPr>
          <w:rFonts w:hint="eastAsia"/>
          <w:b/>
          <w:bCs/>
          <w:sz w:val="28"/>
          <w:szCs w:val="28"/>
        </w:rPr>
        <w:t>文件编号</w:t>
      </w:r>
      <w:r>
        <w:rPr>
          <w:sz w:val="32"/>
          <w:szCs w:val="32"/>
        </w:rPr>
        <w:t>/</w:t>
      </w:r>
      <w:r>
        <w:rPr>
          <w:rFonts w:ascii="Times New Roman" w:hAnsi="Times New Roman"/>
          <w:b/>
          <w:sz w:val="28"/>
        </w:rPr>
        <w:t>Document NO.</w:t>
      </w:r>
      <w:r>
        <w:rPr>
          <w:rFonts w:ascii="Times New Roman" w:hAnsi="Times New Roman" w:hint="eastAsia"/>
          <w:b/>
          <w:sz w:val="28"/>
        </w:rPr>
        <w:t>：</w:t>
      </w:r>
      <w:r>
        <w:rPr>
          <w:rFonts w:ascii="Times New Roman" w:hAnsi="Times New Roman"/>
          <w:b/>
          <w:sz w:val="28"/>
        </w:rPr>
        <w:t xml:space="preserve">  QK3s-12V30Ah</w:t>
      </w:r>
    </w:p>
    <w:p w:rsidR="000E3FF3" w:rsidRDefault="000E3FF3">
      <w:pPr>
        <w:spacing w:line="240" w:lineRule="atLeast"/>
        <w:ind w:firstLineChars="1500" w:firstLine="4216"/>
        <w:jc w:val="left"/>
        <w:rPr>
          <w:rFonts w:ascii="Times New Roman" w:hAnsi="Times New Roman"/>
          <w:b/>
          <w:sz w:val="28"/>
        </w:rPr>
      </w:pPr>
      <w:r>
        <w:rPr>
          <w:rFonts w:ascii="Times New Roman" w:hAnsi="Times New Roman"/>
          <w:b/>
          <w:sz w:val="28"/>
        </w:rPr>
        <w:t>—————————————————</w:t>
      </w:r>
    </w:p>
    <w:p w:rsidR="000E3FF3" w:rsidRDefault="000E3FF3">
      <w:pPr>
        <w:ind w:firstLineChars="400" w:firstLine="1124"/>
        <w:jc w:val="left"/>
        <w:rPr>
          <w:rFonts w:ascii="Times New Roman" w:hAnsi="Times New Roman"/>
          <w:b/>
          <w:sz w:val="28"/>
        </w:rPr>
      </w:pPr>
      <w:r>
        <w:rPr>
          <w:rFonts w:hint="eastAsia"/>
          <w:b/>
          <w:bCs/>
          <w:sz w:val="28"/>
          <w:szCs w:val="28"/>
        </w:rPr>
        <w:t>发行日期</w:t>
      </w:r>
      <w:r>
        <w:rPr>
          <w:sz w:val="32"/>
          <w:szCs w:val="32"/>
        </w:rPr>
        <w:t>/</w:t>
      </w:r>
      <w:r>
        <w:rPr>
          <w:rFonts w:ascii="Times New Roman" w:hAnsi="Times New Roman"/>
          <w:b/>
          <w:sz w:val="28"/>
        </w:rPr>
        <w:t xml:space="preserve">Issue Date    </w:t>
      </w:r>
      <w:r>
        <w:rPr>
          <w:rFonts w:ascii="Times New Roman" w:hAnsi="Times New Roman" w:hint="eastAsia"/>
          <w:b/>
          <w:sz w:val="28"/>
        </w:rPr>
        <w:t>：</w:t>
      </w:r>
      <w:r>
        <w:rPr>
          <w:rFonts w:ascii="Times New Roman" w:hAnsi="Times New Roman"/>
          <w:b/>
          <w:sz w:val="28"/>
        </w:rPr>
        <w:t xml:space="preserve">  </w:t>
      </w:r>
    </w:p>
    <w:p w:rsidR="000E3FF3" w:rsidRDefault="000E3FF3">
      <w:pPr>
        <w:spacing w:line="240" w:lineRule="atLeast"/>
        <w:ind w:firstLineChars="1500" w:firstLine="4216"/>
        <w:jc w:val="left"/>
        <w:rPr>
          <w:rFonts w:ascii="Times New Roman" w:hAnsi="Times New Roman"/>
          <w:b/>
          <w:sz w:val="28"/>
        </w:rPr>
      </w:pPr>
      <w:r>
        <w:rPr>
          <w:rFonts w:ascii="Times New Roman" w:hAnsi="Times New Roman"/>
          <w:b/>
          <w:sz w:val="28"/>
        </w:rPr>
        <w:t>—————————————————</w:t>
      </w:r>
    </w:p>
    <w:p w:rsidR="000E3FF3" w:rsidRDefault="000E3FF3" w:rsidP="00240A98">
      <w:pPr>
        <w:spacing w:line="240" w:lineRule="atLeast"/>
        <w:jc w:val="left"/>
        <w:rPr>
          <w:rFonts w:ascii="Times New Roman" w:hAnsi="Times New Roman"/>
          <w:b/>
          <w:sz w:val="28"/>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40"/>
        <w:gridCol w:w="3339"/>
        <w:gridCol w:w="3341"/>
      </w:tblGrid>
      <w:tr w:rsidR="000E3FF3" w:rsidRPr="00D32010" w:rsidTr="00D32010">
        <w:trPr>
          <w:trHeight w:val="748"/>
          <w:jc w:val="center"/>
        </w:trPr>
        <w:tc>
          <w:tcPr>
            <w:tcW w:w="3340" w:type="dxa"/>
            <w:vAlign w:val="center"/>
          </w:tcPr>
          <w:p w:rsidR="000E3FF3" w:rsidRPr="00D32010" w:rsidRDefault="000E3FF3" w:rsidP="00D32010">
            <w:pPr>
              <w:spacing w:line="240" w:lineRule="atLeast"/>
              <w:jc w:val="center"/>
              <w:rPr>
                <w:rFonts w:ascii="Times New Roman" w:hAnsi="Times New Roman"/>
                <w:b/>
                <w:sz w:val="28"/>
              </w:rPr>
            </w:pPr>
            <w:r w:rsidRPr="00D32010">
              <w:rPr>
                <w:rFonts w:ascii="宋体" w:hAnsi="宋体" w:hint="eastAsia"/>
                <w:sz w:val="30"/>
              </w:rPr>
              <w:t>制定</w:t>
            </w:r>
            <w:r w:rsidRPr="00D32010">
              <w:rPr>
                <w:rFonts w:ascii="Times New Roman" w:hAnsi="Times New Roman"/>
                <w:b/>
                <w:sz w:val="30"/>
              </w:rPr>
              <w:t>Prepared by</w:t>
            </w:r>
          </w:p>
        </w:tc>
        <w:tc>
          <w:tcPr>
            <w:tcW w:w="3339" w:type="dxa"/>
            <w:vAlign w:val="center"/>
          </w:tcPr>
          <w:p w:rsidR="000E3FF3" w:rsidRPr="00D32010" w:rsidRDefault="000E3FF3" w:rsidP="00D32010">
            <w:pPr>
              <w:spacing w:line="240" w:lineRule="atLeast"/>
              <w:jc w:val="center"/>
              <w:rPr>
                <w:rFonts w:ascii="Times New Roman" w:hAnsi="Times New Roman"/>
                <w:b/>
                <w:sz w:val="28"/>
              </w:rPr>
            </w:pPr>
            <w:r w:rsidRPr="00D32010">
              <w:rPr>
                <w:rFonts w:ascii="宋体" w:hAnsi="宋体" w:hint="eastAsia"/>
                <w:sz w:val="30"/>
              </w:rPr>
              <w:t>审核</w:t>
            </w:r>
            <w:r w:rsidRPr="00D32010">
              <w:rPr>
                <w:rFonts w:ascii="Times New Roman" w:hAnsi="Times New Roman"/>
                <w:b/>
                <w:sz w:val="30"/>
              </w:rPr>
              <w:t>Checked by</w:t>
            </w:r>
          </w:p>
        </w:tc>
        <w:tc>
          <w:tcPr>
            <w:tcW w:w="3341" w:type="dxa"/>
            <w:vAlign w:val="center"/>
          </w:tcPr>
          <w:p w:rsidR="000E3FF3" w:rsidRPr="00D32010" w:rsidRDefault="000E3FF3" w:rsidP="00D32010">
            <w:pPr>
              <w:spacing w:line="240" w:lineRule="atLeast"/>
              <w:jc w:val="center"/>
              <w:rPr>
                <w:rFonts w:ascii="Times New Roman" w:hAnsi="Times New Roman"/>
                <w:b/>
                <w:sz w:val="28"/>
              </w:rPr>
            </w:pPr>
            <w:r w:rsidRPr="00D32010">
              <w:rPr>
                <w:rFonts w:ascii="宋体" w:hAnsi="宋体" w:hint="eastAsia"/>
                <w:w w:val="99"/>
                <w:sz w:val="30"/>
              </w:rPr>
              <w:t>批准</w:t>
            </w:r>
            <w:r w:rsidRPr="00D32010">
              <w:rPr>
                <w:rFonts w:ascii="Times New Roman" w:hAnsi="Times New Roman"/>
                <w:b/>
                <w:w w:val="99"/>
                <w:sz w:val="30"/>
              </w:rPr>
              <w:t>Approved by</w:t>
            </w:r>
          </w:p>
        </w:tc>
      </w:tr>
      <w:tr w:rsidR="000E3FF3" w:rsidRPr="00D32010" w:rsidTr="00D32010">
        <w:trPr>
          <w:trHeight w:val="650"/>
          <w:jc w:val="center"/>
        </w:trPr>
        <w:tc>
          <w:tcPr>
            <w:tcW w:w="3340" w:type="dxa"/>
            <w:vAlign w:val="center"/>
          </w:tcPr>
          <w:p w:rsidR="000E3FF3" w:rsidRPr="00D32010" w:rsidRDefault="000E3FF3" w:rsidP="00D32010">
            <w:pPr>
              <w:spacing w:line="240" w:lineRule="atLeast"/>
              <w:jc w:val="center"/>
              <w:rPr>
                <w:rFonts w:ascii="Times New Roman" w:hAnsi="Times New Roman"/>
                <w:b/>
                <w:sz w:val="28"/>
              </w:rPr>
            </w:pPr>
            <w:r w:rsidRPr="00D32010">
              <w:rPr>
                <w:rFonts w:ascii="Times New Roman" w:hAnsi="Times New Roman" w:hint="eastAsia"/>
                <w:b/>
                <w:sz w:val="28"/>
              </w:rPr>
              <w:t>岳志远</w:t>
            </w:r>
          </w:p>
        </w:tc>
        <w:tc>
          <w:tcPr>
            <w:tcW w:w="3339" w:type="dxa"/>
            <w:vAlign w:val="center"/>
          </w:tcPr>
          <w:p w:rsidR="000E3FF3" w:rsidRPr="00D32010" w:rsidRDefault="000E3FF3" w:rsidP="00D32010">
            <w:pPr>
              <w:spacing w:line="240" w:lineRule="atLeast"/>
              <w:jc w:val="center"/>
              <w:rPr>
                <w:rFonts w:ascii="Times New Roman" w:hAnsi="Times New Roman"/>
                <w:b/>
                <w:sz w:val="28"/>
              </w:rPr>
            </w:pPr>
            <w:r>
              <w:rPr>
                <w:rFonts w:ascii="Times New Roman" w:hAnsi="Times New Roman" w:hint="eastAsia"/>
                <w:b/>
                <w:sz w:val="28"/>
              </w:rPr>
              <w:t>任建平</w:t>
            </w:r>
          </w:p>
        </w:tc>
        <w:tc>
          <w:tcPr>
            <w:tcW w:w="3341" w:type="dxa"/>
            <w:vAlign w:val="center"/>
          </w:tcPr>
          <w:p w:rsidR="000E3FF3" w:rsidRPr="00D32010" w:rsidRDefault="000E3FF3" w:rsidP="00D32010">
            <w:pPr>
              <w:spacing w:line="240" w:lineRule="atLeast"/>
              <w:jc w:val="center"/>
              <w:rPr>
                <w:rFonts w:ascii="Times New Roman" w:hAnsi="Times New Roman"/>
                <w:b/>
                <w:sz w:val="28"/>
              </w:rPr>
            </w:pPr>
            <w:r>
              <w:rPr>
                <w:rFonts w:ascii="Times New Roman" w:hAnsi="Times New Roman" w:hint="eastAsia"/>
                <w:b/>
                <w:sz w:val="28"/>
              </w:rPr>
              <w:t>陆华</w:t>
            </w:r>
          </w:p>
        </w:tc>
      </w:tr>
    </w:tbl>
    <w:p w:rsidR="000E3FF3" w:rsidRDefault="000E3FF3">
      <w:pPr>
        <w:spacing w:line="240" w:lineRule="atLeast"/>
        <w:jc w:val="left"/>
        <w:rPr>
          <w:rFonts w:ascii="Times New Roman" w:hAnsi="Times New Roman"/>
          <w:b/>
          <w:sz w:val="28"/>
        </w:rPr>
      </w:pPr>
    </w:p>
    <w:p w:rsidR="000E3FF3" w:rsidRDefault="000E3FF3">
      <w:pPr>
        <w:spacing w:line="240" w:lineRule="atLeast"/>
        <w:ind w:leftChars="200" w:left="420"/>
        <w:jc w:val="left"/>
        <w:rPr>
          <w:rFonts w:ascii="Times New Roman" w:hAnsi="Times New Roman"/>
          <w:b/>
          <w:bCs/>
          <w:sz w:val="28"/>
        </w:rPr>
      </w:pPr>
      <w:r>
        <w:rPr>
          <w:rFonts w:ascii="宋体" w:hAnsi="宋体" w:hint="eastAsia"/>
          <w:b/>
          <w:bCs/>
          <w:sz w:val="28"/>
        </w:rPr>
        <w:t>修订记录</w:t>
      </w:r>
      <w:r>
        <w:rPr>
          <w:rFonts w:ascii="宋体" w:hAnsi="宋体"/>
          <w:b/>
          <w:bCs/>
          <w:sz w:val="28"/>
        </w:rPr>
        <w:t>/</w:t>
      </w:r>
      <w:r>
        <w:rPr>
          <w:rFonts w:ascii="Times New Roman" w:hAnsi="Times New Roman"/>
          <w:b/>
          <w:bCs/>
          <w:sz w:val="28"/>
        </w:rPr>
        <w:t>Revised Records</w:t>
      </w:r>
      <w:r>
        <w:rPr>
          <w:rFonts w:ascii="Times New Roman" w:hAnsi="Times New Roman" w:hint="eastAsia"/>
          <w:b/>
          <w:bCs/>
          <w:sz w:val="28"/>
        </w:rPr>
        <w:t>：</w:t>
      </w:r>
    </w:p>
    <w:p w:rsidR="000E3FF3" w:rsidRDefault="000E3FF3">
      <w:pPr>
        <w:spacing w:line="240" w:lineRule="atLeast"/>
        <w:jc w:val="left"/>
        <w:rPr>
          <w:rFonts w:ascii="Times New Roman" w:hAnsi="Times New Roman"/>
          <w:b/>
          <w:bCs/>
          <w:sz w:val="28"/>
        </w:rPr>
      </w:pP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08"/>
        <w:gridCol w:w="2459"/>
        <w:gridCol w:w="2008"/>
        <w:gridCol w:w="2008"/>
        <w:gridCol w:w="2009"/>
      </w:tblGrid>
      <w:tr w:rsidR="000E3FF3" w:rsidRPr="00D32010" w:rsidTr="00002250">
        <w:trPr>
          <w:trHeight w:val="773"/>
          <w:jc w:val="center"/>
        </w:trPr>
        <w:tc>
          <w:tcPr>
            <w:tcW w:w="2008" w:type="dxa"/>
            <w:vAlign w:val="center"/>
          </w:tcPr>
          <w:p w:rsidR="000E3FF3" w:rsidRPr="00D32010" w:rsidRDefault="000E3FF3" w:rsidP="00D32010">
            <w:pPr>
              <w:spacing w:line="239" w:lineRule="exact"/>
              <w:ind w:left="79"/>
              <w:jc w:val="center"/>
              <w:rPr>
                <w:rFonts w:ascii="Times New Roman" w:hAnsi="Times New Roman"/>
                <w:sz w:val="24"/>
              </w:rPr>
            </w:pPr>
            <w:r w:rsidRPr="00D32010">
              <w:rPr>
                <w:rFonts w:ascii="Times New Roman" w:hAnsi="Times New Roman" w:hint="eastAsia"/>
                <w:sz w:val="24"/>
              </w:rPr>
              <w:t>版本</w:t>
            </w:r>
            <w:r w:rsidRPr="00D32010">
              <w:rPr>
                <w:rFonts w:ascii="Times New Roman" w:hAnsi="Times New Roman"/>
                <w:sz w:val="24"/>
              </w:rPr>
              <w:t>/Revision</w:t>
            </w:r>
          </w:p>
        </w:tc>
        <w:tc>
          <w:tcPr>
            <w:tcW w:w="2459" w:type="dxa"/>
            <w:vAlign w:val="center"/>
          </w:tcPr>
          <w:p w:rsidR="000E3FF3" w:rsidRPr="00D32010" w:rsidRDefault="000E3FF3" w:rsidP="00D32010">
            <w:pPr>
              <w:spacing w:line="240" w:lineRule="atLeast"/>
              <w:jc w:val="center"/>
              <w:rPr>
                <w:rFonts w:ascii="Times New Roman" w:hAnsi="Times New Roman"/>
                <w:sz w:val="24"/>
              </w:rPr>
            </w:pPr>
            <w:r w:rsidRPr="00D32010">
              <w:rPr>
                <w:rFonts w:ascii="Times New Roman" w:hAnsi="Times New Roman" w:hint="eastAsia"/>
                <w:sz w:val="24"/>
              </w:rPr>
              <w:t>修订人</w:t>
            </w:r>
            <w:r w:rsidRPr="00D32010">
              <w:rPr>
                <w:rFonts w:ascii="Times New Roman" w:hAnsi="Times New Roman"/>
                <w:w w:val="99"/>
                <w:sz w:val="24"/>
              </w:rPr>
              <w:t>/Changed By</w:t>
            </w:r>
          </w:p>
        </w:tc>
        <w:tc>
          <w:tcPr>
            <w:tcW w:w="2008" w:type="dxa"/>
            <w:vAlign w:val="center"/>
          </w:tcPr>
          <w:p w:rsidR="000E3FF3" w:rsidRPr="00D32010" w:rsidRDefault="000E3FF3" w:rsidP="00D32010">
            <w:pPr>
              <w:spacing w:line="240" w:lineRule="atLeast"/>
              <w:jc w:val="center"/>
              <w:rPr>
                <w:rFonts w:ascii="Times New Roman" w:hAnsi="Times New Roman"/>
                <w:sz w:val="24"/>
              </w:rPr>
            </w:pPr>
            <w:r w:rsidRPr="00D32010">
              <w:rPr>
                <w:rFonts w:ascii="Times New Roman" w:hAnsi="Times New Roman" w:hint="eastAsia"/>
                <w:sz w:val="24"/>
              </w:rPr>
              <w:t>日期</w:t>
            </w:r>
            <w:r w:rsidRPr="00D32010">
              <w:rPr>
                <w:rFonts w:ascii="Times New Roman" w:hAnsi="Times New Roman"/>
                <w:w w:val="99"/>
                <w:sz w:val="24"/>
              </w:rPr>
              <w:t>/Date</w:t>
            </w:r>
          </w:p>
        </w:tc>
        <w:tc>
          <w:tcPr>
            <w:tcW w:w="2008" w:type="dxa"/>
            <w:vAlign w:val="center"/>
          </w:tcPr>
          <w:p w:rsidR="000E3FF3" w:rsidRPr="00D32010" w:rsidRDefault="000E3FF3" w:rsidP="00D32010">
            <w:pPr>
              <w:spacing w:line="240" w:lineRule="atLeast"/>
              <w:jc w:val="center"/>
              <w:rPr>
                <w:rFonts w:ascii="Times New Roman" w:hAnsi="Times New Roman"/>
                <w:sz w:val="24"/>
              </w:rPr>
            </w:pPr>
            <w:r w:rsidRPr="00D32010">
              <w:rPr>
                <w:rFonts w:ascii="Times New Roman" w:hAnsi="Times New Roman" w:hint="eastAsia"/>
                <w:sz w:val="24"/>
              </w:rPr>
              <w:t>描述</w:t>
            </w:r>
            <w:r w:rsidRPr="00D32010">
              <w:rPr>
                <w:rFonts w:ascii="Times New Roman" w:hAnsi="Times New Roman"/>
                <w:sz w:val="24"/>
              </w:rPr>
              <w:t>/Description</w:t>
            </w:r>
          </w:p>
        </w:tc>
        <w:tc>
          <w:tcPr>
            <w:tcW w:w="2009" w:type="dxa"/>
            <w:vAlign w:val="center"/>
          </w:tcPr>
          <w:p w:rsidR="000E3FF3" w:rsidRPr="00D32010" w:rsidRDefault="000E3FF3" w:rsidP="00D32010">
            <w:pPr>
              <w:spacing w:line="240" w:lineRule="atLeast"/>
              <w:jc w:val="center"/>
              <w:rPr>
                <w:rFonts w:ascii="Times New Roman" w:hAnsi="Times New Roman"/>
                <w:sz w:val="24"/>
              </w:rPr>
            </w:pPr>
            <w:r w:rsidRPr="00D32010">
              <w:rPr>
                <w:rFonts w:ascii="Times New Roman" w:hAnsi="Times New Roman" w:hint="eastAsia"/>
                <w:sz w:val="24"/>
              </w:rPr>
              <w:t>页码</w:t>
            </w:r>
            <w:r w:rsidRPr="00D32010">
              <w:rPr>
                <w:rFonts w:ascii="Times New Roman" w:hAnsi="Times New Roman"/>
                <w:sz w:val="24"/>
              </w:rPr>
              <w:t>/Page</w:t>
            </w:r>
          </w:p>
        </w:tc>
      </w:tr>
      <w:tr w:rsidR="000E3FF3" w:rsidRPr="00D32010" w:rsidTr="00002250">
        <w:trPr>
          <w:trHeight w:val="773"/>
          <w:jc w:val="center"/>
        </w:trPr>
        <w:tc>
          <w:tcPr>
            <w:tcW w:w="2008" w:type="dxa"/>
            <w:vAlign w:val="center"/>
          </w:tcPr>
          <w:p w:rsidR="000E3FF3" w:rsidRPr="00D32010" w:rsidRDefault="000E3FF3" w:rsidP="00D32010">
            <w:pPr>
              <w:spacing w:line="240" w:lineRule="exact"/>
              <w:jc w:val="center"/>
              <w:rPr>
                <w:rFonts w:ascii="Times New Roman" w:hAnsi="Times New Roman"/>
                <w:sz w:val="24"/>
              </w:rPr>
            </w:pPr>
            <w:r w:rsidRPr="00D32010">
              <w:rPr>
                <w:rFonts w:ascii="Times New Roman" w:hAnsi="Times New Roman"/>
                <w:sz w:val="24"/>
              </w:rPr>
              <w:t>R0</w:t>
            </w:r>
          </w:p>
        </w:tc>
        <w:tc>
          <w:tcPr>
            <w:tcW w:w="2459" w:type="dxa"/>
            <w:vAlign w:val="center"/>
          </w:tcPr>
          <w:p w:rsidR="000E3FF3" w:rsidRPr="00D32010" w:rsidRDefault="000E3FF3" w:rsidP="00D32010">
            <w:pPr>
              <w:spacing w:line="240" w:lineRule="atLeast"/>
              <w:jc w:val="center"/>
              <w:rPr>
                <w:rFonts w:ascii="Times New Roman" w:hAnsi="Times New Roman"/>
                <w:sz w:val="24"/>
              </w:rPr>
            </w:pPr>
            <w:r w:rsidRPr="00D32010">
              <w:rPr>
                <w:rFonts w:ascii="Times New Roman" w:hAnsi="Times New Roman" w:hint="eastAsia"/>
                <w:sz w:val="24"/>
              </w:rPr>
              <w:t>岳志远</w:t>
            </w:r>
          </w:p>
        </w:tc>
        <w:tc>
          <w:tcPr>
            <w:tcW w:w="2008" w:type="dxa"/>
            <w:vAlign w:val="center"/>
          </w:tcPr>
          <w:p w:rsidR="000E3FF3" w:rsidRPr="00D32010" w:rsidRDefault="000E3FF3" w:rsidP="00D32010">
            <w:pPr>
              <w:spacing w:line="240" w:lineRule="atLeast"/>
              <w:jc w:val="center"/>
              <w:rPr>
                <w:rFonts w:ascii="Times New Roman" w:hAnsi="Times New Roman"/>
                <w:sz w:val="24"/>
              </w:rPr>
            </w:pPr>
            <w:smartTag w:uri="urn:schemas-microsoft-com:office:smarttags" w:element="chsdate">
              <w:smartTagPr>
                <w:attr w:name="IsROCDate" w:val="False"/>
                <w:attr w:name="IsLunarDate" w:val="False"/>
                <w:attr w:name="Day" w:val="17"/>
                <w:attr w:name="Month" w:val="1"/>
                <w:attr w:name="Year" w:val="2019"/>
              </w:smartTagPr>
              <w:r>
                <w:rPr>
                  <w:rFonts w:ascii="Times New Roman" w:hAnsi="Times New Roman"/>
                  <w:sz w:val="24"/>
                </w:rPr>
                <w:t>2019-01-17</w:t>
              </w:r>
            </w:smartTag>
          </w:p>
        </w:tc>
        <w:tc>
          <w:tcPr>
            <w:tcW w:w="2008" w:type="dxa"/>
            <w:vAlign w:val="center"/>
          </w:tcPr>
          <w:p w:rsidR="000E3FF3" w:rsidRPr="00D32010" w:rsidRDefault="000E3FF3" w:rsidP="00D32010">
            <w:pPr>
              <w:spacing w:line="240" w:lineRule="atLeast"/>
              <w:jc w:val="center"/>
              <w:rPr>
                <w:rFonts w:ascii="Times New Roman" w:hAnsi="Times New Roman"/>
                <w:sz w:val="24"/>
              </w:rPr>
            </w:pPr>
            <w:r w:rsidRPr="00D32010">
              <w:rPr>
                <w:rFonts w:ascii="Times New Roman" w:hAnsi="Times New Roman" w:hint="eastAsia"/>
                <w:sz w:val="24"/>
              </w:rPr>
              <w:t>首次建立</w:t>
            </w:r>
          </w:p>
        </w:tc>
        <w:tc>
          <w:tcPr>
            <w:tcW w:w="2009" w:type="dxa"/>
            <w:vAlign w:val="center"/>
          </w:tcPr>
          <w:p w:rsidR="000E3FF3" w:rsidRPr="00D32010" w:rsidRDefault="000E3FF3" w:rsidP="00D32010">
            <w:pPr>
              <w:spacing w:line="240" w:lineRule="atLeast"/>
              <w:jc w:val="center"/>
              <w:rPr>
                <w:rFonts w:ascii="Times New Roman" w:hAnsi="Times New Roman"/>
                <w:sz w:val="24"/>
              </w:rPr>
            </w:pPr>
            <w:bookmarkStart w:id="0" w:name="_GoBack"/>
            <w:bookmarkEnd w:id="0"/>
          </w:p>
        </w:tc>
      </w:tr>
    </w:tbl>
    <w:p w:rsidR="000E3FF3" w:rsidRDefault="000E3FF3">
      <w:pPr>
        <w:spacing w:line="240" w:lineRule="atLeast"/>
        <w:jc w:val="left"/>
        <w:rPr>
          <w:rFonts w:ascii="Times New Roman" w:hAnsi="Times New Roman"/>
          <w:b/>
          <w:bCs/>
          <w:sz w:val="28"/>
        </w:rPr>
      </w:pPr>
    </w:p>
    <w:p w:rsidR="000E3FF3" w:rsidRDefault="000E3FF3">
      <w:pPr>
        <w:spacing w:line="240" w:lineRule="atLeast"/>
        <w:jc w:val="left"/>
        <w:rPr>
          <w:rFonts w:ascii="Times New Roman" w:hAnsi="Times New Roman"/>
          <w:b/>
          <w:bCs/>
          <w:sz w:val="28"/>
        </w:rPr>
      </w:pPr>
    </w:p>
    <w:p w:rsidR="000E3FF3" w:rsidRDefault="000E3FF3">
      <w:pPr>
        <w:pageBreakBefore/>
        <w:spacing w:line="240" w:lineRule="atLeast"/>
        <w:jc w:val="center"/>
        <w:rPr>
          <w:rFonts w:ascii="Times New Roman" w:hAnsi="Times New Roman"/>
          <w:b/>
          <w:bCs/>
          <w:sz w:val="44"/>
          <w:szCs w:val="44"/>
        </w:rPr>
        <w:sectPr w:rsidR="000E3FF3">
          <w:pgSz w:w="11906" w:h="16838"/>
          <w:pgMar w:top="720" w:right="720" w:bottom="720" w:left="720" w:header="851" w:footer="992" w:gutter="0"/>
          <w:cols w:space="425"/>
          <w:docGrid w:type="lines" w:linePitch="312"/>
        </w:sectPr>
      </w:pPr>
    </w:p>
    <w:p w:rsidR="000E3FF3" w:rsidRDefault="000E3FF3">
      <w:pPr>
        <w:pageBreakBefore/>
        <w:spacing w:line="240" w:lineRule="atLeast"/>
        <w:jc w:val="center"/>
        <w:rPr>
          <w:rFonts w:ascii="Times New Roman" w:hAnsi="Times New Roman"/>
          <w:b/>
          <w:bCs/>
          <w:sz w:val="44"/>
          <w:szCs w:val="44"/>
        </w:rPr>
      </w:pPr>
      <w:r>
        <w:rPr>
          <w:rFonts w:ascii="Times New Roman" w:hAnsi="Times New Roman" w:hint="eastAsia"/>
          <w:b/>
          <w:bCs/>
          <w:sz w:val="44"/>
          <w:szCs w:val="44"/>
        </w:rPr>
        <w:t>河南乾坤太阳能</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25"/>
        <w:gridCol w:w="2490"/>
        <w:gridCol w:w="2865"/>
        <w:gridCol w:w="1820"/>
      </w:tblGrid>
      <w:tr w:rsidR="000E3FF3" w:rsidRPr="00D32010" w:rsidTr="00D32010">
        <w:trPr>
          <w:trHeight w:val="490"/>
          <w:jc w:val="center"/>
        </w:trPr>
        <w:tc>
          <w:tcPr>
            <w:tcW w:w="2825" w:type="dxa"/>
            <w:vAlign w:val="center"/>
          </w:tcPr>
          <w:p w:rsidR="000E3FF3" w:rsidRPr="00D32010" w:rsidRDefault="000E3FF3" w:rsidP="00D32010">
            <w:pPr>
              <w:spacing w:line="240" w:lineRule="atLeast"/>
              <w:rPr>
                <w:rFonts w:ascii="Times New Roman" w:hAnsi="Times New Roman"/>
                <w:sz w:val="24"/>
              </w:rPr>
            </w:pPr>
            <w:r w:rsidRPr="00D32010">
              <w:rPr>
                <w:rFonts w:ascii="宋体" w:hAnsi="宋体" w:hint="eastAsia"/>
                <w:sz w:val="24"/>
              </w:rPr>
              <w:t>文件名称</w:t>
            </w:r>
            <w:r w:rsidRPr="00D32010">
              <w:rPr>
                <w:rFonts w:ascii="Times New Roman" w:hAnsi="Times New Roman"/>
                <w:sz w:val="24"/>
              </w:rPr>
              <w:t>/Document name</w:t>
            </w:r>
          </w:p>
        </w:tc>
        <w:tc>
          <w:tcPr>
            <w:tcW w:w="2490" w:type="dxa"/>
            <w:vAlign w:val="center"/>
          </w:tcPr>
          <w:p w:rsidR="000E3FF3" w:rsidRPr="00D32010" w:rsidRDefault="000E3FF3" w:rsidP="00D32010">
            <w:pPr>
              <w:spacing w:line="240" w:lineRule="atLeast"/>
              <w:rPr>
                <w:rFonts w:ascii="Times New Roman" w:hAnsi="Times New Roman"/>
                <w:sz w:val="24"/>
              </w:rPr>
            </w:pPr>
            <w:r>
              <w:rPr>
                <w:rFonts w:ascii="Times New Roman" w:hAnsi="Times New Roman"/>
                <w:sz w:val="24"/>
              </w:rPr>
              <w:t>QK3s12V30</w:t>
            </w:r>
            <w:r w:rsidRPr="00D32010">
              <w:rPr>
                <w:rFonts w:ascii="Times New Roman" w:hAnsi="Times New Roman"/>
                <w:sz w:val="24"/>
              </w:rPr>
              <w:t>Ah</w:t>
            </w:r>
            <w:r w:rsidRPr="00D32010">
              <w:rPr>
                <w:rFonts w:ascii="Times New Roman" w:hAnsi="Times New Roman" w:hint="eastAsia"/>
                <w:sz w:val="24"/>
              </w:rPr>
              <w:t>规格书</w:t>
            </w:r>
          </w:p>
        </w:tc>
        <w:tc>
          <w:tcPr>
            <w:tcW w:w="2865" w:type="dxa"/>
            <w:vAlign w:val="center"/>
          </w:tcPr>
          <w:p w:rsidR="000E3FF3" w:rsidRPr="00D32010" w:rsidRDefault="000E3FF3" w:rsidP="00D32010">
            <w:pPr>
              <w:spacing w:line="240" w:lineRule="atLeast"/>
              <w:rPr>
                <w:rFonts w:ascii="Times New Roman" w:hAnsi="Times New Roman"/>
                <w:sz w:val="24"/>
              </w:rPr>
            </w:pPr>
            <w:r w:rsidRPr="00D32010">
              <w:rPr>
                <w:rFonts w:ascii="Times New Roman" w:hAnsi="Times New Roman" w:hint="eastAsia"/>
                <w:sz w:val="24"/>
              </w:rPr>
              <w:t>版本</w:t>
            </w:r>
            <w:r w:rsidRPr="00D32010">
              <w:rPr>
                <w:rFonts w:ascii="Times New Roman" w:hAnsi="Times New Roman"/>
                <w:sz w:val="24"/>
              </w:rPr>
              <w:t>/Document edition</w:t>
            </w:r>
          </w:p>
        </w:tc>
        <w:tc>
          <w:tcPr>
            <w:tcW w:w="1820" w:type="dxa"/>
            <w:vAlign w:val="center"/>
          </w:tcPr>
          <w:p w:rsidR="000E3FF3" w:rsidRPr="00D32010" w:rsidRDefault="000E3FF3" w:rsidP="00D32010">
            <w:pPr>
              <w:spacing w:line="240" w:lineRule="atLeast"/>
              <w:rPr>
                <w:rFonts w:ascii="Times New Roman" w:hAnsi="Times New Roman"/>
                <w:sz w:val="24"/>
              </w:rPr>
            </w:pPr>
            <w:r w:rsidRPr="00D32010">
              <w:rPr>
                <w:rFonts w:ascii="Times New Roman" w:hAnsi="Times New Roman"/>
                <w:sz w:val="24"/>
              </w:rPr>
              <w:t>R0</w:t>
            </w:r>
          </w:p>
        </w:tc>
      </w:tr>
      <w:tr w:rsidR="000E3FF3" w:rsidRPr="00D32010" w:rsidTr="00D32010">
        <w:trPr>
          <w:trHeight w:val="482"/>
          <w:jc w:val="center"/>
        </w:trPr>
        <w:tc>
          <w:tcPr>
            <w:tcW w:w="2825" w:type="dxa"/>
            <w:vAlign w:val="center"/>
          </w:tcPr>
          <w:p w:rsidR="000E3FF3" w:rsidRPr="00D32010" w:rsidRDefault="000E3FF3" w:rsidP="00D32010">
            <w:pPr>
              <w:spacing w:line="240" w:lineRule="atLeast"/>
              <w:rPr>
                <w:rFonts w:ascii="Times New Roman" w:hAnsi="Times New Roman"/>
                <w:sz w:val="24"/>
              </w:rPr>
            </w:pPr>
            <w:r w:rsidRPr="00D32010">
              <w:rPr>
                <w:rFonts w:ascii="Times New Roman" w:hAnsi="Times New Roman" w:hint="eastAsia"/>
                <w:sz w:val="24"/>
              </w:rPr>
              <w:t>文件编号</w:t>
            </w:r>
            <w:r w:rsidRPr="00D32010">
              <w:rPr>
                <w:rFonts w:ascii="Times New Roman" w:hAnsi="Times New Roman"/>
                <w:sz w:val="24"/>
              </w:rPr>
              <w:t>/Document No.</w:t>
            </w:r>
          </w:p>
        </w:tc>
        <w:tc>
          <w:tcPr>
            <w:tcW w:w="2490" w:type="dxa"/>
            <w:vAlign w:val="center"/>
          </w:tcPr>
          <w:p w:rsidR="000E3FF3" w:rsidRPr="00D32010" w:rsidRDefault="000E3FF3" w:rsidP="00D32010">
            <w:pPr>
              <w:spacing w:line="240" w:lineRule="atLeast"/>
              <w:rPr>
                <w:rFonts w:ascii="Times New Roman" w:hAnsi="Times New Roman"/>
                <w:sz w:val="24"/>
              </w:rPr>
            </w:pPr>
          </w:p>
        </w:tc>
        <w:tc>
          <w:tcPr>
            <w:tcW w:w="2865" w:type="dxa"/>
            <w:vAlign w:val="center"/>
          </w:tcPr>
          <w:p w:rsidR="000E3FF3" w:rsidRPr="00D32010" w:rsidRDefault="000E3FF3" w:rsidP="00D32010">
            <w:pPr>
              <w:spacing w:line="240" w:lineRule="atLeast"/>
              <w:rPr>
                <w:rFonts w:ascii="Times New Roman" w:hAnsi="Times New Roman"/>
                <w:sz w:val="24"/>
              </w:rPr>
            </w:pPr>
            <w:r w:rsidRPr="00D32010">
              <w:rPr>
                <w:rFonts w:ascii="Times New Roman" w:hAnsi="Times New Roman" w:hint="eastAsia"/>
                <w:sz w:val="24"/>
              </w:rPr>
              <w:t>页版</w:t>
            </w:r>
            <w:r w:rsidRPr="00D32010">
              <w:rPr>
                <w:rFonts w:ascii="Times New Roman" w:hAnsi="Times New Roman"/>
                <w:sz w:val="24"/>
              </w:rPr>
              <w:t>/Page edition</w:t>
            </w:r>
          </w:p>
        </w:tc>
        <w:tc>
          <w:tcPr>
            <w:tcW w:w="1820" w:type="dxa"/>
            <w:vAlign w:val="center"/>
          </w:tcPr>
          <w:p w:rsidR="000E3FF3" w:rsidRPr="00D32010" w:rsidRDefault="000E3FF3" w:rsidP="00D32010">
            <w:pPr>
              <w:spacing w:line="240" w:lineRule="atLeast"/>
              <w:rPr>
                <w:rFonts w:ascii="Times New Roman" w:hAnsi="Times New Roman"/>
                <w:sz w:val="24"/>
              </w:rPr>
            </w:pPr>
            <w:r w:rsidRPr="00D32010">
              <w:rPr>
                <w:rFonts w:ascii="Times New Roman" w:hAnsi="Times New Roman"/>
                <w:sz w:val="24"/>
              </w:rPr>
              <w:t>0</w:t>
            </w:r>
          </w:p>
        </w:tc>
      </w:tr>
      <w:tr w:rsidR="000E3FF3" w:rsidRPr="00D32010" w:rsidTr="00D32010">
        <w:trPr>
          <w:trHeight w:val="509"/>
          <w:jc w:val="center"/>
        </w:trPr>
        <w:tc>
          <w:tcPr>
            <w:tcW w:w="2825" w:type="dxa"/>
            <w:vAlign w:val="center"/>
          </w:tcPr>
          <w:p w:rsidR="000E3FF3" w:rsidRPr="00D32010" w:rsidRDefault="000E3FF3" w:rsidP="00D32010">
            <w:pPr>
              <w:spacing w:line="240" w:lineRule="atLeast"/>
              <w:rPr>
                <w:rFonts w:ascii="Times New Roman" w:hAnsi="Times New Roman"/>
                <w:sz w:val="24"/>
              </w:rPr>
            </w:pPr>
            <w:r w:rsidRPr="00D32010">
              <w:rPr>
                <w:rFonts w:ascii="Times New Roman" w:hAnsi="Times New Roman" w:hint="eastAsia"/>
                <w:sz w:val="24"/>
              </w:rPr>
              <w:t>发行日期</w:t>
            </w:r>
            <w:r w:rsidRPr="00D32010">
              <w:rPr>
                <w:rFonts w:ascii="Times New Roman" w:hAnsi="Times New Roman"/>
                <w:sz w:val="24"/>
              </w:rPr>
              <w:t>/Date</w:t>
            </w:r>
          </w:p>
        </w:tc>
        <w:tc>
          <w:tcPr>
            <w:tcW w:w="2490" w:type="dxa"/>
            <w:vAlign w:val="center"/>
          </w:tcPr>
          <w:p w:rsidR="000E3FF3" w:rsidRPr="00D32010" w:rsidRDefault="000E3FF3" w:rsidP="00D32010">
            <w:pPr>
              <w:spacing w:line="240" w:lineRule="atLeast"/>
              <w:rPr>
                <w:rFonts w:ascii="Times New Roman" w:hAnsi="Times New Roman"/>
                <w:sz w:val="24"/>
              </w:rPr>
            </w:pPr>
            <w:smartTag w:uri="urn:schemas-microsoft-com:office:smarttags" w:element="chsdate">
              <w:smartTagPr>
                <w:attr w:name="IsROCDate" w:val="False"/>
                <w:attr w:name="IsLunarDate" w:val="False"/>
                <w:attr w:name="Day" w:val="17"/>
                <w:attr w:name="Month" w:val="1"/>
                <w:attr w:name="Year" w:val="2019"/>
              </w:smartTagPr>
              <w:r>
                <w:rPr>
                  <w:rFonts w:ascii="Times New Roman" w:hAnsi="Times New Roman"/>
                  <w:sz w:val="24"/>
                </w:rPr>
                <w:t>2019-01-17</w:t>
              </w:r>
            </w:smartTag>
          </w:p>
        </w:tc>
        <w:tc>
          <w:tcPr>
            <w:tcW w:w="2865" w:type="dxa"/>
            <w:vAlign w:val="center"/>
          </w:tcPr>
          <w:p w:rsidR="000E3FF3" w:rsidRPr="00D32010" w:rsidRDefault="000E3FF3" w:rsidP="00D32010">
            <w:pPr>
              <w:spacing w:line="240" w:lineRule="atLeast"/>
              <w:rPr>
                <w:rFonts w:ascii="Times New Roman" w:hAnsi="Times New Roman"/>
                <w:sz w:val="24"/>
              </w:rPr>
            </w:pPr>
            <w:r w:rsidRPr="00D32010">
              <w:rPr>
                <w:rFonts w:ascii="Times New Roman" w:hAnsi="Times New Roman" w:hint="eastAsia"/>
                <w:sz w:val="24"/>
              </w:rPr>
              <w:t>页码</w:t>
            </w:r>
            <w:r w:rsidRPr="00D32010">
              <w:rPr>
                <w:rFonts w:ascii="Times New Roman" w:hAnsi="Times New Roman"/>
                <w:sz w:val="24"/>
              </w:rPr>
              <w:t>/Page</w:t>
            </w:r>
          </w:p>
        </w:tc>
        <w:tc>
          <w:tcPr>
            <w:tcW w:w="1820" w:type="dxa"/>
            <w:vAlign w:val="center"/>
          </w:tcPr>
          <w:p w:rsidR="000E3FF3" w:rsidRPr="00D32010" w:rsidRDefault="000E3FF3" w:rsidP="00D32010">
            <w:pPr>
              <w:spacing w:line="240" w:lineRule="atLeast"/>
              <w:rPr>
                <w:rFonts w:ascii="Times New Roman" w:hAnsi="Times New Roman"/>
                <w:sz w:val="24"/>
              </w:rPr>
            </w:pPr>
          </w:p>
        </w:tc>
      </w:tr>
    </w:tbl>
    <w:p w:rsidR="000E3FF3" w:rsidRDefault="000E3FF3">
      <w:pPr>
        <w:spacing w:line="240" w:lineRule="atLeast"/>
        <w:rPr>
          <w:rFonts w:ascii="Times New Roman" w:hAnsi="Times New Roman"/>
          <w:b/>
          <w:bCs/>
          <w:sz w:val="44"/>
          <w:szCs w:val="44"/>
        </w:rPr>
      </w:pPr>
    </w:p>
    <w:p w:rsidR="000E3FF3" w:rsidRDefault="000E3FF3">
      <w:pPr>
        <w:spacing w:line="240" w:lineRule="atLeast"/>
        <w:ind w:leftChars="200" w:left="420"/>
        <w:rPr>
          <w:rFonts w:ascii="Times New Roman" w:hAnsi="Times New Roman"/>
          <w:b/>
          <w:bCs/>
          <w:sz w:val="32"/>
          <w:szCs w:val="32"/>
        </w:rPr>
      </w:pPr>
      <w:r>
        <w:rPr>
          <w:rFonts w:ascii="Times New Roman" w:hAnsi="Times New Roman" w:hint="eastAsia"/>
          <w:b/>
          <w:bCs/>
          <w:sz w:val="32"/>
          <w:szCs w:val="32"/>
        </w:rPr>
        <w:t>目录</w:t>
      </w:r>
      <w:r>
        <w:rPr>
          <w:rFonts w:ascii="Times New Roman" w:hAnsi="Times New Roman"/>
          <w:b/>
          <w:bCs/>
          <w:sz w:val="32"/>
          <w:szCs w:val="32"/>
        </w:rPr>
        <w:t>/contents</w:t>
      </w:r>
    </w:p>
    <w:p w:rsidR="000E3FF3" w:rsidRDefault="000E3FF3">
      <w:pPr>
        <w:spacing w:line="240" w:lineRule="atLeast"/>
        <w:ind w:leftChars="200" w:left="420"/>
        <w:rPr>
          <w:rFonts w:ascii="Times New Roman" w:hAnsi="Times New Roman"/>
          <w:sz w:val="30"/>
          <w:szCs w:val="30"/>
        </w:rPr>
      </w:pPr>
    </w:p>
    <w:p w:rsidR="000E3FF3" w:rsidRDefault="000E3FF3">
      <w:pPr>
        <w:spacing w:line="240" w:lineRule="atLeast"/>
        <w:ind w:leftChars="200" w:left="420"/>
        <w:rPr>
          <w:rFonts w:ascii="Times New Roman" w:hAnsi="Times New Roman"/>
          <w:sz w:val="30"/>
          <w:szCs w:val="30"/>
        </w:rPr>
      </w:pPr>
      <w:r>
        <w:rPr>
          <w:sz w:val="30"/>
          <w:szCs w:val="30"/>
        </w:rPr>
        <w:t>1</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适用范围</w:t>
      </w:r>
      <w:r>
        <w:rPr>
          <w:rFonts w:ascii="宋体" w:hAnsi="宋体"/>
          <w:sz w:val="30"/>
          <w:szCs w:val="30"/>
        </w:rPr>
        <w:t xml:space="preserve"> </w:t>
      </w:r>
      <w:r>
        <w:rPr>
          <w:sz w:val="30"/>
          <w:szCs w:val="30"/>
        </w:rPr>
        <w:t>Scope ----------------------------------------------------------------------- 2</w:t>
      </w:r>
    </w:p>
    <w:p w:rsidR="000E3FF3" w:rsidRDefault="000E3FF3">
      <w:pPr>
        <w:spacing w:line="240" w:lineRule="atLeast"/>
        <w:ind w:leftChars="200" w:left="420"/>
        <w:rPr>
          <w:sz w:val="30"/>
          <w:szCs w:val="30"/>
        </w:rPr>
      </w:pPr>
      <w:r>
        <w:rPr>
          <w:sz w:val="30"/>
          <w:szCs w:val="30"/>
        </w:rPr>
        <w:t>2</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电池组特性</w:t>
      </w:r>
      <w:r>
        <w:rPr>
          <w:sz w:val="30"/>
          <w:szCs w:val="30"/>
        </w:rPr>
        <w:t xml:space="preserve"> Battery group specifications --------------------------------------- 2</w:t>
      </w:r>
    </w:p>
    <w:p w:rsidR="000E3FF3" w:rsidRDefault="000E3FF3">
      <w:pPr>
        <w:spacing w:line="240" w:lineRule="atLeast"/>
        <w:ind w:leftChars="200" w:left="420"/>
        <w:rPr>
          <w:sz w:val="30"/>
          <w:szCs w:val="30"/>
        </w:rPr>
      </w:pPr>
      <w:r>
        <w:rPr>
          <w:sz w:val="30"/>
          <w:szCs w:val="30"/>
        </w:rPr>
        <w:t>3</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电池组性能</w:t>
      </w:r>
      <w:r>
        <w:rPr>
          <w:rFonts w:ascii="宋体" w:hAnsi="宋体"/>
          <w:sz w:val="30"/>
          <w:szCs w:val="30"/>
        </w:rPr>
        <w:t xml:space="preserve"> </w:t>
      </w:r>
      <w:r>
        <w:rPr>
          <w:sz w:val="30"/>
          <w:szCs w:val="30"/>
        </w:rPr>
        <w:t>Cell Performance ----------------------------------------------------- 3</w:t>
      </w:r>
    </w:p>
    <w:p w:rsidR="000E3FF3" w:rsidRDefault="000E3FF3">
      <w:pPr>
        <w:spacing w:line="240" w:lineRule="atLeast"/>
        <w:ind w:leftChars="200" w:left="420"/>
        <w:rPr>
          <w:sz w:val="30"/>
          <w:szCs w:val="30"/>
        </w:rPr>
      </w:pPr>
      <w:r>
        <w:rPr>
          <w:sz w:val="30"/>
          <w:szCs w:val="30"/>
        </w:rPr>
        <w:t>4</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环境适应性</w:t>
      </w:r>
      <w:r>
        <w:rPr>
          <w:rFonts w:ascii="宋体" w:hAnsi="宋体"/>
          <w:sz w:val="30"/>
          <w:szCs w:val="30"/>
        </w:rPr>
        <w:t xml:space="preserve"> </w:t>
      </w:r>
      <w:r>
        <w:rPr>
          <w:sz w:val="30"/>
          <w:szCs w:val="30"/>
        </w:rPr>
        <w:t>Environmental Function -------------------------------------------- 3</w:t>
      </w:r>
    </w:p>
    <w:p w:rsidR="000E3FF3" w:rsidRDefault="000E3FF3">
      <w:pPr>
        <w:spacing w:line="240" w:lineRule="atLeast"/>
        <w:ind w:leftChars="200" w:left="420"/>
        <w:rPr>
          <w:sz w:val="30"/>
          <w:szCs w:val="30"/>
        </w:rPr>
      </w:pPr>
      <w:r>
        <w:rPr>
          <w:sz w:val="30"/>
          <w:szCs w:val="30"/>
        </w:rPr>
        <w:t>5</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安全性</w:t>
      </w:r>
      <w:r>
        <w:rPr>
          <w:sz w:val="30"/>
          <w:szCs w:val="30"/>
        </w:rPr>
        <w:t xml:space="preserve"> Safety tests ------------------------------------------------------------------- 4</w:t>
      </w:r>
    </w:p>
    <w:p w:rsidR="000E3FF3" w:rsidRDefault="000E3FF3">
      <w:pPr>
        <w:spacing w:line="240" w:lineRule="atLeast"/>
        <w:ind w:leftChars="200" w:left="420"/>
        <w:rPr>
          <w:sz w:val="30"/>
          <w:szCs w:val="30"/>
        </w:rPr>
      </w:pPr>
      <w:r>
        <w:rPr>
          <w:sz w:val="30"/>
          <w:szCs w:val="30"/>
        </w:rPr>
        <w:t>6</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测试条件</w:t>
      </w:r>
      <w:r>
        <w:rPr>
          <w:sz w:val="30"/>
          <w:szCs w:val="30"/>
        </w:rPr>
        <w:t xml:space="preserve"> Test Conditions ----------------------------------------------------------- 4</w:t>
      </w:r>
    </w:p>
    <w:p w:rsidR="000E3FF3" w:rsidRDefault="000E3FF3">
      <w:pPr>
        <w:spacing w:line="240" w:lineRule="atLeast"/>
        <w:ind w:leftChars="200" w:left="420"/>
        <w:rPr>
          <w:sz w:val="30"/>
          <w:szCs w:val="30"/>
        </w:rPr>
      </w:pPr>
      <w:r>
        <w:rPr>
          <w:sz w:val="30"/>
          <w:szCs w:val="30"/>
        </w:rPr>
        <w:t>7</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储存及其它事项</w:t>
      </w:r>
      <w:r>
        <w:rPr>
          <w:sz w:val="30"/>
          <w:szCs w:val="30"/>
        </w:rPr>
        <w:t xml:space="preserve"> Storage and Others -------------------------------------------- 5</w:t>
      </w:r>
    </w:p>
    <w:p w:rsidR="000E3FF3" w:rsidRDefault="000E3FF3">
      <w:pPr>
        <w:spacing w:line="240" w:lineRule="atLeast"/>
        <w:ind w:leftChars="200" w:left="420"/>
        <w:rPr>
          <w:sz w:val="30"/>
          <w:szCs w:val="30"/>
        </w:rPr>
      </w:pPr>
      <w:r>
        <w:rPr>
          <w:sz w:val="30"/>
          <w:szCs w:val="30"/>
        </w:rPr>
        <w:t>8</w:t>
      </w:r>
      <w:r>
        <w:rPr>
          <w:rFonts w:hint="eastAsia"/>
          <w:sz w:val="30"/>
          <w:szCs w:val="30"/>
        </w:rPr>
        <w:t>、</w:t>
      </w:r>
      <w:r>
        <w:rPr>
          <w:sz w:val="30"/>
          <w:szCs w:val="30"/>
        </w:rPr>
        <w:t xml:space="preserve"> </w:t>
      </w:r>
      <w:r>
        <w:rPr>
          <w:rFonts w:hint="eastAsia"/>
          <w:sz w:val="32"/>
          <w:szCs w:val="32"/>
        </w:rPr>
        <w:t>保质期及产品责任</w:t>
      </w:r>
      <w:r>
        <w:rPr>
          <w:sz w:val="32"/>
          <w:szCs w:val="32"/>
        </w:rPr>
        <w:t xml:space="preserve"> Warranty Period</w:t>
      </w:r>
      <w:r>
        <w:rPr>
          <w:rFonts w:hint="eastAsia"/>
          <w:sz w:val="32"/>
          <w:szCs w:val="32"/>
        </w:rPr>
        <w:t>＆</w:t>
      </w:r>
      <w:r>
        <w:rPr>
          <w:sz w:val="32"/>
          <w:szCs w:val="32"/>
        </w:rPr>
        <w:t>Product Liability -------------- 5</w:t>
      </w:r>
    </w:p>
    <w:p w:rsidR="000E3FF3" w:rsidRDefault="000E3FF3">
      <w:pPr>
        <w:spacing w:line="240" w:lineRule="atLeast"/>
        <w:ind w:leftChars="200" w:left="420"/>
        <w:rPr>
          <w:sz w:val="30"/>
          <w:szCs w:val="30"/>
        </w:rPr>
      </w:pPr>
      <w:r>
        <w:rPr>
          <w:sz w:val="30"/>
          <w:szCs w:val="30"/>
        </w:rPr>
        <w:t>9</w:t>
      </w:r>
      <w:r>
        <w:rPr>
          <w:rFonts w:ascii="宋体" w:hAnsi="宋体" w:hint="eastAsia"/>
          <w:sz w:val="30"/>
          <w:szCs w:val="30"/>
        </w:rPr>
        <w:t>、</w:t>
      </w:r>
      <w:r>
        <w:rPr>
          <w:rFonts w:ascii="宋体" w:hAnsi="宋体"/>
          <w:sz w:val="30"/>
          <w:szCs w:val="30"/>
        </w:rPr>
        <w:t xml:space="preserve"> </w:t>
      </w:r>
      <w:r>
        <w:rPr>
          <w:rFonts w:ascii="宋体" w:hAnsi="宋体" w:hint="eastAsia"/>
          <w:sz w:val="30"/>
          <w:szCs w:val="30"/>
        </w:rPr>
        <w:t>警告</w:t>
      </w:r>
      <w:r>
        <w:rPr>
          <w:sz w:val="30"/>
          <w:szCs w:val="30"/>
        </w:rPr>
        <w:t xml:space="preserve"> Caution ---------------------------------------------------------------------------- 5</w:t>
      </w:r>
    </w:p>
    <w:p w:rsidR="000E3FF3" w:rsidRDefault="000E3FF3">
      <w:pPr>
        <w:spacing w:line="240" w:lineRule="atLeast"/>
        <w:ind w:leftChars="200" w:left="420"/>
        <w:rPr>
          <w:sz w:val="30"/>
          <w:szCs w:val="30"/>
        </w:rPr>
      </w:pPr>
      <w:r>
        <w:rPr>
          <w:sz w:val="30"/>
          <w:szCs w:val="30"/>
        </w:rPr>
        <w:t>10</w:t>
      </w:r>
      <w:r>
        <w:rPr>
          <w:rFonts w:ascii="宋体" w:hAnsi="宋体" w:hint="eastAsia"/>
          <w:sz w:val="30"/>
          <w:szCs w:val="30"/>
        </w:rPr>
        <w:t>、免责声明</w:t>
      </w:r>
      <w:r>
        <w:rPr>
          <w:rFonts w:ascii="宋体" w:hAnsi="宋体"/>
          <w:sz w:val="30"/>
          <w:szCs w:val="30"/>
        </w:rPr>
        <w:t xml:space="preserve"> </w:t>
      </w:r>
      <w:r>
        <w:rPr>
          <w:sz w:val="30"/>
          <w:szCs w:val="30"/>
        </w:rPr>
        <w:t>Free-responsibility declaration --------------------------------------- 5</w:t>
      </w:r>
    </w:p>
    <w:p w:rsidR="000E3FF3" w:rsidRDefault="000E3FF3">
      <w:pPr>
        <w:spacing w:line="240" w:lineRule="atLeast"/>
        <w:ind w:leftChars="200" w:left="420"/>
        <w:rPr>
          <w:sz w:val="30"/>
          <w:szCs w:val="30"/>
        </w:rPr>
      </w:pPr>
      <w:r>
        <w:rPr>
          <w:sz w:val="30"/>
          <w:szCs w:val="30"/>
        </w:rPr>
        <w:t>11</w:t>
      </w:r>
      <w:r>
        <w:rPr>
          <w:rFonts w:ascii="宋体" w:hAnsi="宋体" w:hint="eastAsia"/>
          <w:sz w:val="30"/>
          <w:szCs w:val="30"/>
        </w:rPr>
        <w:t>、附录</w:t>
      </w:r>
      <w:r>
        <w:rPr>
          <w:rFonts w:ascii="Arial" w:hAnsi="Arial"/>
          <w:sz w:val="30"/>
          <w:szCs w:val="30"/>
        </w:rPr>
        <w:t xml:space="preserve"> </w:t>
      </w:r>
      <w:r>
        <w:rPr>
          <w:sz w:val="30"/>
          <w:szCs w:val="30"/>
        </w:rPr>
        <w:t>Appendix -------------------------------------------------------------------------- 5</w:t>
      </w:r>
    </w:p>
    <w:p w:rsidR="000E3FF3" w:rsidRDefault="000E3FF3">
      <w:pPr>
        <w:spacing w:line="240" w:lineRule="atLeast"/>
        <w:ind w:leftChars="200" w:left="420"/>
        <w:rPr>
          <w:sz w:val="30"/>
          <w:szCs w:val="30"/>
        </w:rPr>
      </w:pPr>
    </w:p>
    <w:p w:rsidR="000E3FF3" w:rsidRDefault="000E3FF3">
      <w:pPr>
        <w:pageBreakBefore/>
        <w:numPr>
          <w:ilvl w:val="0"/>
          <w:numId w:val="1"/>
        </w:numPr>
        <w:spacing w:line="240" w:lineRule="atLeast"/>
        <w:ind w:leftChars="200" w:left="420"/>
        <w:rPr>
          <w:sz w:val="32"/>
          <w:szCs w:val="32"/>
        </w:rPr>
      </w:pPr>
      <w:r>
        <w:rPr>
          <w:rFonts w:ascii="宋体" w:hAnsi="宋体" w:hint="eastAsia"/>
          <w:sz w:val="32"/>
          <w:szCs w:val="32"/>
        </w:rPr>
        <w:t>适用范围</w:t>
      </w:r>
      <w:r>
        <w:rPr>
          <w:sz w:val="32"/>
          <w:szCs w:val="32"/>
        </w:rPr>
        <w:t xml:space="preserve"> Scope</w:t>
      </w:r>
    </w:p>
    <w:p w:rsidR="000E3FF3" w:rsidRDefault="000E3FF3" w:rsidP="00741757">
      <w:pPr>
        <w:spacing w:line="240" w:lineRule="atLeast"/>
        <w:ind w:leftChars="200" w:left="420"/>
        <w:rPr>
          <w:sz w:val="24"/>
        </w:rPr>
      </w:pPr>
      <w:r>
        <w:rPr>
          <w:rFonts w:hint="eastAsia"/>
          <w:sz w:val="24"/>
        </w:rPr>
        <w:t>本规格书描述的软包单体</w:t>
      </w:r>
      <w:r>
        <w:rPr>
          <w:sz w:val="24"/>
        </w:rPr>
        <w:t>1266130</w:t>
      </w:r>
      <w:r>
        <w:rPr>
          <w:rFonts w:hint="eastAsia"/>
          <w:sz w:val="24"/>
        </w:rPr>
        <w:t>电池组产品，适用于需要采用电池组供电的太阳能储能路灯。</w:t>
      </w:r>
    </w:p>
    <w:p w:rsidR="000E3FF3" w:rsidRDefault="000E3FF3">
      <w:pPr>
        <w:numPr>
          <w:ilvl w:val="0"/>
          <w:numId w:val="1"/>
        </w:numPr>
        <w:spacing w:line="240" w:lineRule="atLeast"/>
        <w:ind w:leftChars="200" w:left="420"/>
        <w:rPr>
          <w:sz w:val="32"/>
          <w:szCs w:val="32"/>
        </w:rPr>
      </w:pPr>
      <w:r>
        <w:rPr>
          <w:rFonts w:hint="eastAsia"/>
          <w:sz w:val="32"/>
          <w:szCs w:val="32"/>
        </w:rPr>
        <w:t>电池组特性</w:t>
      </w:r>
      <w:r>
        <w:rPr>
          <w:sz w:val="32"/>
          <w:szCs w:val="32"/>
        </w:rPr>
        <w:t xml:space="preserve"> Battery group specifications</w:t>
      </w: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3"/>
        <w:gridCol w:w="3693"/>
        <w:gridCol w:w="3809"/>
        <w:gridCol w:w="1951"/>
      </w:tblGrid>
      <w:tr w:rsidR="000E3FF3" w:rsidRPr="00D32010" w:rsidTr="00F10464">
        <w:trPr>
          <w:trHeight w:val="374"/>
          <w:jc w:val="center"/>
        </w:trPr>
        <w:tc>
          <w:tcPr>
            <w:tcW w:w="983" w:type="dxa"/>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规格型号</w:t>
            </w:r>
            <w:r w:rsidRPr="00D32010">
              <w:rPr>
                <w:sz w:val="24"/>
              </w:rPr>
              <w:t xml:space="preserve"> model</w:t>
            </w:r>
          </w:p>
        </w:tc>
        <w:tc>
          <w:tcPr>
            <w:tcW w:w="1951" w:type="dxa"/>
            <w:vAlign w:val="center"/>
          </w:tcPr>
          <w:p w:rsidR="000E3FF3" w:rsidRPr="00D32010" w:rsidRDefault="000E3FF3" w:rsidP="00D32010">
            <w:pPr>
              <w:spacing w:line="240" w:lineRule="atLeast"/>
              <w:jc w:val="center"/>
              <w:rPr>
                <w:sz w:val="24"/>
              </w:rPr>
            </w:pPr>
            <w:r>
              <w:rPr>
                <w:sz w:val="24"/>
              </w:rPr>
              <w:t>QK3s-12V3</w:t>
            </w:r>
            <w:r w:rsidRPr="00D32010">
              <w:rPr>
                <w:sz w:val="24"/>
              </w:rPr>
              <w:t>0Ah</w:t>
            </w:r>
          </w:p>
        </w:tc>
      </w:tr>
      <w:tr w:rsidR="000E3FF3" w:rsidRPr="00D32010" w:rsidTr="00F10464">
        <w:trPr>
          <w:trHeight w:val="374"/>
          <w:jc w:val="center"/>
        </w:trPr>
        <w:tc>
          <w:tcPr>
            <w:tcW w:w="983" w:type="dxa"/>
            <w:vMerge w:val="restart"/>
            <w:vAlign w:val="center"/>
          </w:tcPr>
          <w:p w:rsidR="000E3FF3" w:rsidRPr="00D32010" w:rsidRDefault="000E3FF3" w:rsidP="00D32010">
            <w:pPr>
              <w:spacing w:line="240" w:lineRule="atLeast"/>
              <w:jc w:val="center"/>
              <w:rPr>
                <w:sz w:val="24"/>
              </w:rPr>
            </w:pPr>
            <w:r w:rsidRPr="00D32010">
              <w:rPr>
                <w:rFonts w:hint="eastAsia"/>
                <w:sz w:val="24"/>
              </w:rPr>
              <w:t>电池组</w:t>
            </w:r>
          </w:p>
          <w:p w:rsidR="000E3FF3" w:rsidRPr="00D32010" w:rsidRDefault="000E3FF3" w:rsidP="00D32010">
            <w:pPr>
              <w:spacing w:line="240" w:lineRule="atLeast"/>
              <w:jc w:val="center"/>
              <w:rPr>
                <w:sz w:val="24"/>
              </w:rPr>
            </w:pPr>
            <w:r w:rsidRPr="00D32010">
              <w:rPr>
                <w:sz w:val="24"/>
              </w:rPr>
              <w:t>PACK</w:t>
            </w: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电池材料</w:t>
            </w:r>
            <w:r w:rsidRPr="00D32010">
              <w:rPr>
                <w:sz w:val="24"/>
              </w:rPr>
              <w:t xml:space="preserve"> Battery material</w:t>
            </w:r>
          </w:p>
        </w:tc>
        <w:tc>
          <w:tcPr>
            <w:tcW w:w="1951" w:type="dxa"/>
            <w:vAlign w:val="center"/>
          </w:tcPr>
          <w:p w:rsidR="000E3FF3" w:rsidRPr="00D32010" w:rsidRDefault="000E3FF3" w:rsidP="00D32010">
            <w:pPr>
              <w:spacing w:line="240" w:lineRule="atLeast"/>
              <w:jc w:val="center"/>
              <w:rPr>
                <w:sz w:val="24"/>
              </w:rPr>
            </w:pPr>
            <w:r>
              <w:rPr>
                <w:rFonts w:ascii="宋体" w:hAnsi="宋体" w:hint="eastAsia"/>
                <w:w w:val="99"/>
                <w:sz w:val="24"/>
              </w:rPr>
              <w:t>锰酸锂</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组合方式</w:t>
            </w:r>
            <w:r w:rsidRPr="00D32010">
              <w:rPr>
                <w:sz w:val="24"/>
              </w:rPr>
              <w:t xml:space="preserve"> Combination method</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sz w:val="24"/>
              </w:rPr>
              <w:t>9</w:t>
            </w:r>
            <w:r w:rsidRPr="00D32010">
              <w:rPr>
                <w:rFonts w:ascii="Times New Roman" w:hAnsi="Times New Roman"/>
                <w:sz w:val="24"/>
              </w:rPr>
              <w:t>PCS</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最小容量</w:t>
            </w:r>
            <w:r w:rsidRPr="00D32010">
              <w:rPr>
                <w:sz w:val="24"/>
              </w:rPr>
              <w:t xml:space="preserve"> Minimal capacity</w:t>
            </w:r>
            <w:r w:rsidRPr="00D32010">
              <w:rPr>
                <w:rFonts w:hint="eastAsia"/>
                <w:sz w:val="24"/>
              </w:rPr>
              <w:t>（</w:t>
            </w:r>
            <w:r w:rsidRPr="00D32010">
              <w:rPr>
                <w:sz w:val="24"/>
              </w:rPr>
              <w:t>0.1C</w:t>
            </w:r>
            <w:r w:rsidRPr="00D32010">
              <w:rPr>
                <w:rFonts w:hint="eastAsia"/>
                <w:sz w:val="24"/>
              </w:rPr>
              <w:t>）</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7"/>
                <w:sz w:val="24"/>
              </w:rPr>
              <w:t>20</w:t>
            </w:r>
            <w:r w:rsidRPr="00D32010">
              <w:rPr>
                <w:rFonts w:ascii="Times New Roman" w:hAnsi="Times New Roman"/>
                <w:w w:val="97"/>
                <w:sz w:val="24"/>
              </w:rPr>
              <w:t>Ah</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额定容量</w:t>
            </w:r>
            <w:r w:rsidRPr="00D32010">
              <w:rPr>
                <w:sz w:val="24"/>
              </w:rPr>
              <w:t xml:space="preserve"> Minimal capacity</w:t>
            </w:r>
            <w:r w:rsidRPr="00D32010">
              <w:rPr>
                <w:rFonts w:hint="eastAsia"/>
                <w:sz w:val="24"/>
              </w:rPr>
              <w:t>（</w:t>
            </w:r>
            <w:r w:rsidRPr="00D32010">
              <w:rPr>
                <w:sz w:val="24"/>
              </w:rPr>
              <w:t>0.1C</w:t>
            </w:r>
            <w:r w:rsidRPr="00D32010">
              <w:rPr>
                <w:rFonts w:hint="eastAsia"/>
                <w:sz w:val="24"/>
              </w:rPr>
              <w:t>）</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7"/>
                <w:sz w:val="24"/>
              </w:rPr>
              <w:t>20</w:t>
            </w:r>
            <w:r w:rsidRPr="00D32010">
              <w:rPr>
                <w:rFonts w:ascii="Times New Roman" w:hAnsi="Times New Roman"/>
                <w:w w:val="97"/>
                <w:sz w:val="24"/>
              </w:rPr>
              <w:t>Ah</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额定电压</w:t>
            </w:r>
            <w:r w:rsidRPr="00D32010">
              <w:rPr>
                <w:sz w:val="24"/>
              </w:rPr>
              <w:t xml:space="preserve"> Nominal voltage</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sz w:val="24"/>
              </w:rPr>
              <w:t>11.1</w:t>
            </w:r>
            <w:r w:rsidRPr="00D32010">
              <w:rPr>
                <w:rFonts w:ascii="Times New Roman" w:hAnsi="Times New Roman"/>
                <w:sz w:val="24"/>
              </w:rPr>
              <w:t>V</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最大充电电压</w:t>
            </w:r>
            <w:r w:rsidRPr="00D32010">
              <w:rPr>
                <w:sz w:val="24"/>
              </w:rPr>
              <w:t xml:space="preserve"> Max. charge voltage</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sz w:val="24"/>
              </w:rPr>
              <w:t>12.6V</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放电截止电压</w:t>
            </w:r>
            <w:r w:rsidRPr="00D32010">
              <w:rPr>
                <w:sz w:val="24"/>
              </w:rPr>
              <w:t xml:space="preserve"> Discharge cut-off voltage</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sz w:val="24"/>
              </w:rPr>
              <w:t>9.0V</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最大充电电流</w:t>
            </w:r>
            <w:r w:rsidRPr="00D32010">
              <w:rPr>
                <w:sz w:val="24"/>
              </w:rPr>
              <w:t xml:space="preserve"> Max Charge current</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6"/>
                <w:sz w:val="24"/>
              </w:rPr>
              <w:t>10</w:t>
            </w:r>
            <w:r w:rsidRPr="00D32010">
              <w:rPr>
                <w:rFonts w:ascii="Times New Roman" w:hAnsi="Times New Roman"/>
                <w:w w:val="96"/>
                <w:sz w:val="24"/>
              </w:rPr>
              <w:t>A</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最大放电电流</w:t>
            </w:r>
            <w:r w:rsidRPr="00D32010">
              <w:rPr>
                <w:sz w:val="24"/>
              </w:rPr>
              <w:t xml:space="preserve"> Max Working current</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6"/>
                <w:sz w:val="24"/>
              </w:rPr>
              <w:t>10</w:t>
            </w:r>
            <w:r w:rsidRPr="00D32010">
              <w:rPr>
                <w:rFonts w:ascii="Times New Roman" w:hAnsi="Times New Roman"/>
                <w:w w:val="96"/>
                <w:sz w:val="24"/>
              </w:rPr>
              <w:t>A</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标准充电电流</w:t>
            </w:r>
            <w:r w:rsidRPr="00D32010">
              <w:rPr>
                <w:sz w:val="24"/>
              </w:rPr>
              <w:t xml:space="preserve"> Standard charge current</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5"/>
                <w:sz w:val="24"/>
              </w:rPr>
              <w:t>5</w:t>
            </w:r>
            <w:r w:rsidRPr="00D32010">
              <w:rPr>
                <w:rFonts w:ascii="Times New Roman" w:hAnsi="Times New Roman"/>
                <w:w w:val="95"/>
                <w:sz w:val="24"/>
              </w:rPr>
              <w:t>A</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标准放电电流</w:t>
            </w:r>
            <w:r w:rsidRPr="00D32010">
              <w:rPr>
                <w:sz w:val="24"/>
              </w:rPr>
              <w:t xml:space="preserve"> Standard charge current</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5"/>
                <w:sz w:val="24"/>
              </w:rPr>
              <w:t>5</w:t>
            </w:r>
            <w:r w:rsidRPr="00D32010">
              <w:rPr>
                <w:rFonts w:ascii="Times New Roman" w:hAnsi="Times New Roman"/>
                <w:w w:val="95"/>
                <w:sz w:val="24"/>
              </w:rPr>
              <w:t>A</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电池组内阻标准</w:t>
            </w:r>
            <w:r w:rsidRPr="00D32010">
              <w:rPr>
                <w:sz w:val="24"/>
              </w:rPr>
              <w:t xml:space="preserve"> Pack Impedance standard</w:t>
            </w:r>
            <w:r>
              <w:rPr>
                <w:rFonts w:hint="eastAsia"/>
                <w:sz w:val="24"/>
              </w:rPr>
              <w:t>【不含保护板】</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w w:val="99"/>
                <w:sz w:val="24"/>
              </w:rPr>
              <w:t>≤</w:t>
            </w:r>
            <w:r>
              <w:rPr>
                <w:rFonts w:ascii="Times New Roman" w:hAnsi="Times New Roman"/>
                <w:w w:val="99"/>
                <w:sz w:val="24"/>
              </w:rPr>
              <w:t>5.5</w:t>
            </w:r>
            <w:r w:rsidRPr="00D32010">
              <w:rPr>
                <w:rFonts w:ascii="Times New Roman" w:hAnsi="Times New Roman"/>
                <w:w w:val="99"/>
                <w:sz w:val="24"/>
              </w:rPr>
              <w:t xml:space="preserve"> m</w:t>
            </w:r>
            <w:r w:rsidRPr="00D32010">
              <w:rPr>
                <w:rFonts w:ascii="Symbol" w:hAnsi="Symbol"/>
                <w:w w:val="99"/>
                <w:sz w:val="24"/>
              </w:rPr>
              <w:t></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电池组内阻标准</w:t>
            </w:r>
            <w:r w:rsidRPr="00D32010">
              <w:rPr>
                <w:sz w:val="24"/>
              </w:rPr>
              <w:t xml:space="preserve"> Pack Impedance standard</w:t>
            </w:r>
            <w:r>
              <w:rPr>
                <w:rFonts w:hint="eastAsia"/>
                <w:sz w:val="24"/>
              </w:rPr>
              <w:t>【含保护板】</w:t>
            </w:r>
          </w:p>
        </w:tc>
        <w:tc>
          <w:tcPr>
            <w:tcW w:w="1951" w:type="dxa"/>
            <w:vAlign w:val="center"/>
          </w:tcPr>
          <w:p w:rsidR="000E3FF3" w:rsidRPr="00D32010" w:rsidRDefault="000E3FF3" w:rsidP="00D32010">
            <w:pPr>
              <w:spacing w:line="240" w:lineRule="atLeast"/>
              <w:jc w:val="center"/>
              <w:rPr>
                <w:rFonts w:ascii="Times New Roman" w:hAnsi="Times New Roman"/>
                <w:w w:val="99"/>
                <w:sz w:val="24"/>
              </w:rPr>
            </w:pPr>
            <w:r w:rsidRPr="00D32010">
              <w:rPr>
                <w:rFonts w:ascii="Times New Roman" w:hAnsi="Times New Roman"/>
                <w:w w:val="99"/>
                <w:sz w:val="24"/>
              </w:rPr>
              <w:t>≤</w:t>
            </w:r>
            <w:r>
              <w:rPr>
                <w:rFonts w:ascii="Times New Roman" w:hAnsi="Times New Roman"/>
                <w:w w:val="99"/>
                <w:sz w:val="24"/>
              </w:rPr>
              <w:t>17</w:t>
            </w:r>
            <w:r w:rsidRPr="00D32010">
              <w:rPr>
                <w:rFonts w:ascii="Times New Roman" w:hAnsi="Times New Roman"/>
                <w:w w:val="99"/>
                <w:sz w:val="24"/>
              </w:rPr>
              <w:t>m</w:t>
            </w:r>
            <w:r w:rsidRPr="00D32010">
              <w:rPr>
                <w:rFonts w:ascii="Symbol" w:hAnsi="Symbol"/>
                <w:w w:val="99"/>
                <w:sz w:val="24"/>
              </w:rPr>
              <w:t></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参考电池重量</w:t>
            </w:r>
            <w:r w:rsidRPr="00D32010">
              <w:rPr>
                <w:sz w:val="24"/>
              </w:rPr>
              <w:t xml:space="preserve"> Weight (Approx.)</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w w:val="99"/>
                <w:sz w:val="24"/>
              </w:rPr>
              <w:t>≈</w:t>
            </w:r>
            <w:r>
              <w:rPr>
                <w:rFonts w:ascii="Times New Roman" w:hAnsi="Times New Roman"/>
                <w:w w:val="99"/>
                <w:sz w:val="24"/>
              </w:rPr>
              <w:t>1.55</w:t>
            </w:r>
            <w:r w:rsidRPr="00D32010">
              <w:rPr>
                <w:rFonts w:ascii="Times New Roman" w:hAnsi="Times New Roman"/>
                <w:w w:val="99"/>
                <w:sz w:val="24"/>
              </w:rPr>
              <w:t>Kg</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最大外形尺寸</w:t>
            </w:r>
            <w:r w:rsidRPr="00D32010">
              <w:rPr>
                <w:sz w:val="24"/>
              </w:rPr>
              <w:t xml:space="preserve"> Max. dimension</w:t>
            </w:r>
            <w:r w:rsidRPr="00D32010">
              <w:rPr>
                <w:rFonts w:hint="eastAsia"/>
                <w:sz w:val="24"/>
              </w:rPr>
              <w:t>（</w:t>
            </w:r>
            <w:r w:rsidRPr="00D32010">
              <w:rPr>
                <w:sz w:val="24"/>
              </w:rPr>
              <w:t>L</w:t>
            </w:r>
            <w:r w:rsidRPr="00D32010">
              <w:rPr>
                <w:rFonts w:hint="eastAsia"/>
                <w:sz w:val="24"/>
              </w:rPr>
              <w:t>×</w:t>
            </w:r>
            <w:r w:rsidRPr="00D32010">
              <w:rPr>
                <w:sz w:val="24"/>
              </w:rPr>
              <w:t>W</w:t>
            </w:r>
            <w:r w:rsidRPr="00D32010">
              <w:rPr>
                <w:rFonts w:hint="eastAsia"/>
                <w:sz w:val="24"/>
              </w:rPr>
              <w:t>×</w:t>
            </w:r>
            <w:r w:rsidRPr="00D32010">
              <w:rPr>
                <w:sz w:val="24"/>
              </w:rPr>
              <w:t>H</w:t>
            </w:r>
            <w:r w:rsidRPr="00D32010">
              <w:rPr>
                <w:rFonts w:hint="eastAsia"/>
                <w:sz w:val="24"/>
              </w:rPr>
              <w:t>）</w:t>
            </w:r>
            <w:r w:rsidRPr="00D32010">
              <w:rPr>
                <w:sz w:val="24"/>
              </w:rPr>
              <w:t>(mm)</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9"/>
                <w:sz w:val="24"/>
              </w:rPr>
              <w:t>130*140</w:t>
            </w:r>
            <w:r w:rsidRPr="00D32010">
              <w:rPr>
                <w:rFonts w:ascii="Times New Roman" w:hAnsi="Times New Roman"/>
                <w:w w:val="99"/>
                <w:sz w:val="24"/>
              </w:rPr>
              <w:t>*70</w:t>
            </w:r>
            <w:r>
              <w:rPr>
                <w:rFonts w:ascii="Times New Roman" w:hAnsi="Times New Roman"/>
                <w:w w:val="99"/>
                <w:sz w:val="24"/>
              </w:rPr>
              <w:t>mm</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3693" w:type="dxa"/>
            <w:vMerge w:val="restart"/>
            <w:vAlign w:val="center"/>
          </w:tcPr>
          <w:p w:rsidR="000E3FF3" w:rsidRPr="00D32010" w:rsidRDefault="000E3FF3" w:rsidP="00D32010">
            <w:pPr>
              <w:spacing w:line="240" w:lineRule="atLeast"/>
              <w:rPr>
                <w:sz w:val="24"/>
              </w:rPr>
            </w:pPr>
            <w:r w:rsidRPr="00D32010">
              <w:rPr>
                <w:rFonts w:hint="eastAsia"/>
                <w:sz w:val="24"/>
              </w:rPr>
              <w:t>适用温度</w:t>
            </w:r>
          </w:p>
          <w:p w:rsidR="000E3FF3" w:rsidRPr="00D32010" w:rsidRDefault="000E3FF3" w:rsidP="00D32010">
            <w:pPr>
              <w:spacing w:line="240" w:lineRule="atLeast"/>
              <w:rPr>
                <w:sz w:val="24"/>
              </w:rPr>
            </w:pPr>
            <w:r w:rsidRPr="00D32010">
              <w:rPr>
                <w:sz w:val="24"/>
              </w:rPr>
              <w:t>Operating  temperature</w:t>
            </w:r>
          </w:p>
        </w:tc>
        <w:tc>
          <w:tcPr>
            <w:tcW w:w="3809" w:type="dxa"/>
            <w:vAlign w:val="center"/>
          </w:tcPr>
          <w:p w:rsidR="000E3FF3" w:rsidRPr="00D32010" w:rsidRDefault="000E3FF3" w:rsidP="00D32010">
            <w:pPr>
              <w:spacing w:line="240" w:lineRule="atLeast"/>
              <w:rPr>
                <w:sz w:val="24"/>
              </w:rPr>
            </w:pPr>
            <w:r w:rsidRPr="00D32010">
              <w:rPr>
                <w:rFonts w:hint="eastAsia"/>
                <w:sz w:val="24"/>
              </w:rPr>
              <w:t>充电</w:t>
            </w:r>
            <w:r w:rsidRPr="00D32010">
              <w:rPr>
                <w:sz w:val="24"/>
              </w:rPr>
              <w:t>Charge temperature</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9"/>
                <w:sz w:val="24"/>
              </w:rPr>
              <w:t>~20</w:t>
            </w:r>
            <w:r w:rsidRPr="00D32010">
              <w:rPr>
                <w:rFonts w:ascii="宋体" w:hint="eastAsia"/>
                <w:w w:val="99"/>
                <w:sz w:val="24"/>
              </w:rPr>
              <w:t>℃</w:t>
            </w:r>
            <w:r w:rsidRPr="00D32010">
              <w:rPr>
                <w:rFonts w:ascii="宋体" w:hAnsi="宋体" w:hint="eastAsia"/>
                <w:w w:val="99"/>
                <w:sz w:val="24"/>
              </w:rPr>
              <w:t>～</w:t>
            </w:r>
            <w:r>
              <w:rPr>
                <w:rFonts w:ascii="Times New Roman" w:hAnsi="Times New Roman"/>
                <w:w w:val="99"/>
                <w:sz w:val="24"/>
              </w:rPr>
              <w:t>50</w:t>
            </w:r>
            <w:r w:rsidRPr="00D32010">
              <w:rPr>
                <w:rFonts w:ascii="宋体" w:hint="eastAsia"/>
                <w:w w:val="99"/>
                <w:sz w:val="24"/>
              </w:rPr>
              <w:t>℃</w:t>
            </w:r>
          </w:p>
        </w:tc>
      </w:tr>
      <w:tr w:rsidR="000E3FF3" w:rsidRPr="00D32010" w:rsidTr="00F10464">
        <w:trPr>
          <w:trHeight w:val="503"/>
          <w:jc w:val="center"/>
        </w:trPr>
        <w:tc>
          <w:tcPr>
            <w:tcW w:w="983" w:type="dxa"/>
            <w:vMerge/>
          </w:tcPr>
          <w:p w:rsidR="000E3FF3" w:rsidRPr="00D32010" w:rsidRDefault="000E3FF3" w:rsidP="00D32010">
            <w:pPr>
              <w:spacing w:line="240" w:lineRule="atLeast"/>
              <w:rPr>
                <w:sz w:val="24"/>
              </w:rPr>
            </w:pPr>
          </w:p>
        </w:tc>
        <w:tc>
          <w:tcPr>
            <w:tcW w:w="3693" w:type="dxa"/>
            <w:vMerge/>
            <w:vAlign w:val="center"/>
          </w:tcPr>
          <w:p w:rsidR="000E3FF3" w:rsidRPr="00D32010" w:rsidRDefault="000E3FF3" w:rsidP="00D32010">
            <w:pPr>
              <w:spacing w:line="240" w:lineRule="atLeast"/>
              <w:rPr>
                <w:sz w:val="24"/>
              </w:rPr>
            </w:pPr>
          </w:p>
        </w:tc>
        <w:tc>
          <w:tcPr>
            <w:tcW w:w="3809" w:type="dxa"/>
            <w:vAlign w:val="center"/>
          </w:tcPr>
          <w:p w:rsidR="000E3FF3" w:rsidRPr="00D32010" w:rsidRDefault="000E3FF3" w:rsidP="00D32010">
            <w:pPr>
              <w:spacing w:line="240" w:lineRule="atLeast"/>
              <w:rPr>
                <w:sz w:val="24"/>
              </w:rPr>
            </w:pPr>
            <w:r w:rsidRPr="00D32010">
              <w:rPr>
                <w:rFonts w:hint="eastAsia"/>
                <w:sz w:val="24"/>
              </w:rPr>
              <w:t>放电</w:t>
            </w:r>
            <w:r w:rsidRPr="00D32010">
              <w:rPr>
                <w:sz w:val="24"/>
              </w:rPr>
              <w:t>Discharge temperature</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w w:val="99"/>
                <w:sz w:val="24"/>
              </w:rPr>
              <w:t>-</w:t>
            </w:r>
            <w:r>
              <w:rPr>
                <w:rFonts w:ascii="Times New Roman" w:hAnsi="Times New Roman"/>
                <w:w w:val="99"/>
                <w:sz w:val="24"/>
              </w:rPr>
              <w:t>2</w:t>
            </w:r>
            <w:r w:rsidRPr="00D32010">
              <w:rPr>
                <w:rFonts w:ascii="Times New Roman" w:hAnsi="Times New Roman"/>
                <w:w w:val="99"/>
                <w:sz w:val="24"/>
              </w:rPr>
              <w:t>0</w:t>
            </w:r>
            <w:r w:rsidRPr="00D32010">
              <w:rPr>
                <w:rFonts w:ascii="宋体" w:hint="eastAsia"/>
                <w:w w:val="99"/>
                <w:sz w:val="24"/>
              </w:rPr>
              <w:t>℃</w:t>
            </w:r>
            <w:r w:rsidRPr="00D32010">
              <w:rPr>
                <w:rFonts w:ascii="宋体" w:hAnsi="宋体" w:hint="eastAsia"/>
                <w:w w:val="99"/>
                <w:sz w:val="24"/>
              </w:rPr>
              <w:t>～</w:t>
            </w:r>
            <w:r>
              <w:rPr>
                <w:rFonts w:ascii="Times New Roman" w:hAnsi="Times New Roman"/>
                <w:w w:val="99"/>
                <w:sz w:val="24"/>
              </w:rPr>
              <w:t>50</w:t>
            </w:r>
            <w:r w:rsidRPr="00D32010">
              <w:rPr>
                <w:rFonts w:ascii="宋体" w:hint="eastAsia"/>
                <w:w w:val="99"/>
                <w:sz w:val="24"/>
              </w:rPr>
              <w:t>℃</w:t>
            </w:r>
          </w:p>
        </w:tc>
      </w:tr>
      <w:tr w:rsidR="000E3FF3" w:rsidRPr="00D32010" w:rsidTr="00F10464">
        <w:trPr>
          <w:trHeight w:val="374"/>
          <w:jc w:val="center"/>
        </w:trPr>
        <w:tc>
          <w:tcPr>
            <w:tcW w:w="983" w:type="dxa"/>
            <w:vMerge w:val="restart"/>
            <w:vAlign w:val="center"/>
          </w:tcPr>
          <w:p w:rsidR="000E3FF3" w:rsidRPr="00D32010" w:rsidRDefault="000E3FF3" w:rsidP="00D32010">
            <w:pPr>
              <w:spacing w:line="240" w:lineRule="atLeast"/>
              <w:jc w:val="center"/>
              <w:rPr>
                <w:sz w:val="24"/>
              </w:rPr>
            </w:pPr>
            <w:r w:rsidRPr="00D32010">
              <w:rPr>
                <w:rFonts w:hint="eastAsia"/>
                <w:sz w:val="24"/>
              </w:rPr>
              <w:t>电源管理系统</w:t>
            </w: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单只过压保护值</w:t>
            </w:r>
            <w:r w:rsidRPr="00D32010">
              <w:rPr>
                <w:sz w:val="24"/>
              </w:rPr>
              <w:t xml:space="preserve"> Single cell over-charge cut-off voltage</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sz w:val="24"/>
              </w:rPr>
              <w:t>4.25V</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过压释放值</w:t>
            </w:r>
            <w:r w:rsidRPr="00D32010">
              <w:rPr>
                <w:sz w:val="24"/>
              </w:rPr>
              <w:t xml:space="preserve"> over-charge release voltage</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sz w:val="24"/>
              </w:rPr>
              <w:t>4.15V</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单只欠压保护值</w:t>
            </w:r>
            <w:r w:rsidRPr="00D32010">
              <w:rPr>
                <w:sz w:val="24"/>
              </w:rPr>
              <w:t xml:space="preserve"> Single cell under-discharge cut-off voltage</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sz w:val="24"/>
              </w:rPr>
              <w:t>2.8</w:t>
            </w:r>
            <w:r w:rsidRPr="00D32010">
              <w:rPr>
                <w:rFonts w:ascii="Times New Roman" w:hAnsi="Times New Roman"/>
                <w:sz w:val="24"/>
              </w:rPr>
              <w:t>V</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欠压释放值</w:t>
            </w:r>
            <w:r w:rsidRPr="00D32010">
              <w:rPr>
                <w:sz w:val="24"/>
              </w:rPr>
              <w:t xml:space="preserve"> Discharge release voltage</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sz w:val="24"/>
              </w:rPr>
              <w:t>3.0V</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过流保护值</w:t>
            </w:r>
            <w:r w:rsidRPr="00D32010">
              <w:rPr>
                <w:sz w:val="24"/>
              </w:rPr>
              <w:t xml:space="preserve"> Over-discharge cut-off current</w:t>
            </w:r>
          </w:p>
        </w:tc>
        <w:tc>
          <w:tcPr>
            <w:tcW w:w="1951" w:type="dxa"/>
            <w:vAlign w:val="center"/>
          </w:tcPr>
          <w:p w:rsidR="000E3FF3" w:rsidRPr="00D32010" w:rsidRDefault="000E3FF3" w:rsidP="00D32010">
            <w:pPr>
              <w:spacing w:line="240" w:lineRule="atLeast"/>
              <w:jc w:val="center"/>
              <w:rPr>
                <w:sz w:val="24"/>
              </w:rPr>
            </w:pPr>
            <w:r>
              <w:rPr>
                <w:rFonts w:ascii="Times New Roman" w:hAnsi="Times New Roman"/>
                <w:w w:val="96"/>
                <w:sz w:val="24"/>
              </w:rPr>
              <w:t>20</w:t>
            </w:r>
            <w:r w:rsidRPr="00D32010">
              <w:rPr>
                <w:rFonts w:ascii="Times New Roman" w:hAnsi="Times New Roman"/>
                <w:w w:val="96"/>
                <w:sz w:val="24"/>
              </w:rPr>
              <w:t>A</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过流保护延时</w:t>
            </w:r>
            <w:r w:rsidRPr="00D32010">
              <w:rPr>
                <w:sz w:val="24"/>
              </w:rPr>
              <w:t xml:space="preserve"> Over-discharge cut-off current delay</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sz w:val="24"/>
              </w:rPr>
              <w:t>30mS-50mS</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短路保护</w:t>
            </w:r>
            <w:r w:rsidRPr="00D32010">
              <w:rPr>
                <w:sz w:val="24"/>
              </w:rPr>
              <w:t xml:space="preserve"> Short-circuit protection</w:t>
            </w:r>
          </w:p>
        </w:tc>
        <w:tc>
          <w:tcPr>
            <w:tcW w:w="1951" w:type="dxa"/>
            <w:vAlign w:val="center"/>
          </w:tcPr>
          <w:p w:rsidR="000E3FF3" w:rsidRPr="00D32010" w:rsidRDefault="000E3FF3" w:rsidP="00D32010">
            <w:pPr>
              <w:spacing w:line="240" w:lineRule="atLeast"/>
              <w:jc w:val="center"/>
              <w:rPr>
                <w:sz w:val="24"/>
              </w:rPr>
            </w:pPr>
            <w:r w:rsidRPr="00D32010">
              <w:rPr>
                <w:rFonts w:ascii="宋体" w:hAnsi="宋体" w:hint="eastAsia"/>
                <w:w w:val="99"/>
                <w:sz w:val="24"/>
              </w:rPr>
              <w:t>有</w:t>
            </w:r>
          </w:p>
        </w:tc>
      </w:tr>
      <w:tr w:rsidR="000E3FF3" w:rsidRPr="00D32010" w:rsidTr="00F10464">
        <w:trPr>
          <w:trHeight w:val="374"/>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短路保护延时</w:t>
            </w:r>
            <w:r w:rsidRPr="00D32010">
              <w:rPr>
                <w:sz w:val="24"/>
              </w:rPr>
              <w:t xml:space="preserve"> Short-circuit protection delay</w:t>
            </w:r>
          </w:p>
        </w:tc>
        <w:tc>
          <w:tcPr>
            <w:tcW w:w="1951" w:type="dxa"/>
            <w:vAlign w:val="center"/>
          </w:tcPr>
          <w:p w:rsidR="000E3FF3" w:rsidRPr="00D32010" w:rsidRDefault="000E3FF3" w:rsidP="00D32010">
            <w:pPr>
              <w:spacing w:line="240" w:lineRule="atLeast"/>
              <w:jc w:val="center"/>
              <w:rPr>
                <w:sz w:val="24"/>
              </w:rPr>
            </w:pPr>
            <w:r w:rsidRPr="00D32010">
              <w:rPr>
                <w:rFonts w:ascii="Times New Roman" w:hAnsi="Times New Roman"/>
                <w:w w:val="97"/>
                <w:sz w:val="24"/>
              </w:rPr>
              <w:t>≤1mS</w:t>
            </w:r>
          </w:p>
        </w:tc>
      </w:tr>
      <w:tr w:rsidR="000E3FF3" w:rsidRPr="00D32010" w:rsidTr="00F10464">
        <w:trPr>
          <w:trHeight w:val="676"/>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过流</w:t>
            </w:r>
            <w:r w:rsidRPr="00D32010">
              <w:rPr>
                <w:sz w:val="24"/>
              </w:rPr>
              <w:t>\</w:t>
            </w:r>
            <w:r w:rsidRPr="00D32010">
              <w:rPr>
                <w:rFonts w:hint="eastAsia"/>
                <w:sz w:val="24"/>
              </w:rPr>
              <w:t>短路保护恢复条件</w:t>
            </w:r>
            <w:r w:rsidRPr="00D32010">
              <w:rPr>
                <w:sz w:val="24"/>
              </w:rPr>
              <w:t>Condition for the recovery of over-current and Short-circuit</w:t>
            </w:r>
          </w:p>
        </w:tc>
        <w:tc>
          <w:tcPr>
            <w:tcW w:w="1951" w:type="dxa"/>
            <w:vAlign w:val="center"/>
          </w:tcPr>
          <w:p w:rsidR="000E3FF3" w:rsidRPr="00D32010" w:rsidRDefault="000E3FF3" w:rsidP="00D32010">
            <w:pPr>
              <w:spacing w:line="240" w:lineRule="atLeast"/>
              <w:jc w:val="center"/>
              <w:rPr>
                <w:sz w:val="24"/>
              </w:rPr>
            </w:pPr>
            <w:r w:rsidRPr="00D32010">
              <w:rPr>
                <w:rFonts w:ascii="宋体" w:hAnsi="宋体" w:cs="宋体" w:hint="eastAsia"/>
                <w:w w:val="99"/>
                <w:sz w:val="24"/>
              </w:rPr>
              <w:t>断开负载</w:t>
            </w:r>
          </w:p>
        </w:tc>
      </w:tr>
      <w:tr w:rsidR="000E3FF3" w:rsidRPr="00D32010" w:rsidTr="00F10464">
        <w:trPr>
          <w:trHeight w:val="426"/>
          <w:jc w:val="center"/>
        </w:trPr>
        <w:tc>
          <w:tcPr>
            <w:tcW w:w="983" w:type="dxa"/>
            <w:vMerge/>
          </w:tcPr>
          <w:p w:rsidR="000E3FF3" w:rsidRPr="00D32010" w:rsidRDefault="000E3FF3" w:rsidP="00D32010">
            <w:pPr>
              <w:spacing w:line="240" w:lineRule="atLeast"/>
              <w:rPr>
                <w:sz w:val="24"/>
              </w:rPr>
            </w:pPr>
          </w:p>
        </w:tc>
        <w:tc>
          <w:tcPr>
            <w:tcW w:w="7502" w:type="dxa"/>
            <w:gridSpan w:val="2"/>
            <w:vAlign w:val="center"/>
          </w:tcPr>
          <w:p w:rsidR="000E3FF3" w:rsidRPr="00D32010" w:rsidRDefault="000E3FF3" w:rsidP="00D32010">
            <w:pPr>
              <w:spacing w:line="240" w:lineRule="atLeast"/>
              <w:rPr>
                <w:sz w:val="24"/>
              </w:rPr>
            </w:pPr>
            <w:r w:rsidRPr="00D32010">
              <w:rPr>
                <w:rFonts w:hint="eastAsia"/>
                <w:sz w:val="24"/>
              </w:rPr>
              <w:t>均衡电流</w:t>
            </w:r>
            <w:r w:rsidRPr="00D32010">
              <w:rPr>
                <w:sz w:val="24"/>
              </w:rPr>
              <w:t xml:space="preserve"> Balance current</w:t>
            </w:r>
          </w:p>
        </w:tc>
        <w:tc>
          <w:tcPr>
            <w:tcW w:w="1951" w:type="dxa"/>
            <w:vAlign w:val="center"/>
          </w:tcPr>
          <w:p w:rsidR="000E3FF3" w:rsidRPr="00D32010" w:rsidRDefault="000E3FF3" w:rsidP="00D32010">
            <w:pPr>
              <w:spacing w:line="240" w:lineRule="atLeast"/>
              <w:jc w:val="center"/>
              <w:rPr>
                <w:sz w:val="24"/>
              </w:rPr>
            </w:pPr>
            <w:r w:rsidRPr="00D32010">
              <w:rPr>
                <w:sz w:val="24"/>
              </w:rPr>
              <w:t>----</w:t>
            </w:r>
          </w:p>
        </w:tc>
      </w:tr>
      <w:tr w:rsidR="000E3FF3" w:rsidRPr="00D32010" w:rsidTr="00F10464">
        <w:trPr>
          <w:trHeight w:val="1096"/>
          <w:jc w:val="center"/>
        </w:trPr>
        <w:tc>
          <w:tcPr>
            <w:tcW w:w="10435" w:type="dxa"/>
            <w:gridSpan w:val="4"/>
            <w:vAlign w:val="center"/>
          </w:tcPr>
          <w:p w:rsidR="000E3FF3" w:rsidRPr="00D32010" w:rsidRDefault="000E3FF3" w:rsidP="00F10464">
            <w:pPr>
              <w:spacing w:line="240" w:lineRule="atLeast"/>
              <w:ind w:firstLineChars="100" w:firstLine="240"/>
              <w:rPr>
                <w:sz w:val="24"/>
              </w:rPr>
            </w:pPr>
            <w:r>
              <w:rPr>
                <w:rFonts w:hint="eastAsia"/>
                <w:sz w:val="24"/>
              </w:rPr>
              <w:t>说明：检测数据为常温检测，检测数据以检测电池实测数据标注，</w:t>
            </w:r>
          </w:p>
        </w:tc>
      </w:tr>
    </w:tbl>
    <w:p w:rsidR="000E3FF3" w:rsidRDefault="000E3FF3">
      <w:pPr>
        <w:spacing w:line="240" w:lineRule="atLeast"/>
        <w:rPr>
          <w:sz w:val="32"/>
          <w:szCs w:val="32"/>
        </w:rPr>
      </w:pPr>
    </w:p>
    <w:p w:rsidR="000E3FF3" w:rsidRDefault="000E3FF3">
      <w:pPr>
        <w:pageBreakBefore/>
        <w:numPr>
          <w:ilvl w:val="0"/>
          <w:numId w:val="1"/>
        </w:numPr>
        <w:spacing w:line="240" w:lineRule="atLeast"/>
        <w:ind w:leftChars="200" w:left="420"/>
        <w:rPr>
          <w:sz w:val="32"/>
          <w:szCs w:val="32"/>
        </w:rPr>
      </w:pPr>
      <w:r>
        <w:rPr>
          <w:rFonts w:hint="eastAsia"/>
          <w:sz w:val="32"/>
          <w:szCs w:val="32"/>
        </w:rPr>
        <w:t>电池组性能</w:t>
      </w:r>
      <w:r>
        <w:rPr>
          <w:sz w:val="32"/>
          <w:szCs w:val="32"/>
        </w:rPr>
        <w:t xml:space="preserve"> Cell Performance</w:t>
      </w:r>
    </w:p>
    <w:tbl>
      <w:tblPr>
        <w:tblW w:w="10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1"/>
        <w:gridCol w:w="6375"/>
        <w:gridCol w:w="1834"/>
      </w:tblGrid>
      <w:tr w:rsidR="000E3FF3" w:rsidRPr="00D32010" w:rsidTr="00D32010">
        <w:trPr>
          <w:trHeight w:val="850"/>
        </w:trPr>
        <w:tc>
          <w:tcPr>
            <w:tcW w:w="2491" w:type="dxa"/>
            <w:vAlign w:val="center"/>
          </w:tcPr>
          <w:p w:rsidR="000E3FF3" w:rsidRPr="00D32010" w:rsidRDefault="000E3FF3" w:rsidP="00D32010">
            <w:pPr>
              <w:spacing w:line="240" w:lineRule="atLeast"/>
              <w:jc w:val="center"/>
              <w:rPr>
                <w:sz w:val="24"/>
              </w:rPr>
            </w:pPr>
            <w:r w:rsidRPr="00D32010">
              <w:rPr>
                <w:rFonts w:hint="eastAsia"/>
                <w:sz w:val="24"/>
              </w:rPr>
              <w:t>项目</w:t>
            </w:r>
          </w:p>
        </w:tc>
        <w:tc>
          <w:tcPr>
            <w:tcW w:w="6375" w:type="dxa"/>
            <w:vAlign w:val="center"/>
          </w:tcPr>
          <w:p w:rsidR="000E3FF3" w:rsidRPr="00D32010" w:rsidRDefault="000E3FF3" w:rsidP="00D32010">
            <w:pPr>
              <w:spacing w:line="240" w:lineRule="atLeast"/>
              <w:jc w:val="center"/>
              <w:rPr>
                <w:sz w:val="24"/>
              </w:rPr>
            </w:pPr>
            <w:r w:rsidRPr="00D32010">
              <w:rPr>
                <w:rFonts w:hint="eastAsia"/>
                <w:sz w:val="24"/>
              </w:rPr>
              <w:t>测试方法</w:t>
            </w:r>
          </w:p>
        </w:tc>
        <w:tc>
          <w:tcPr>
            <w:tcW w:w="1834" w:type="dxa"/>
            <w:vAlign w:val="center"/>
          </w:tcPr>
          <w:p w:rsidR="000E3FF3" w:rsidRPr="00D32010" w:rsidRDefault="000E3FF3" w:rsidP="00D32010">
            <w:pPr>
              <w:spacing w:line="240" w:lineRule="atLeast"/>
              <w:jc w:val="center"/>
              <w:rPr>
                <w:sz w:val="24"/>
              </w:rPr>
            </w:pPr>
            <w:r w:rsidRPr="00D32010">
              <w:rPr>
                <w:rFonts w:hint="eastAsia"/>
                <w:sz w:val="24"/>
              </w:rPr>
              <w:t>合格标准</w:t>
            </w:r>
          </w:p>
        </w:tc>
      </w:tr>
      <w:tr w:rsidR="000E3FF3" w:rsidRPr="00D32010" w:rsidTr="00D32010">
        <w:trPr>
          <w:trHeight w:val="623"/>
        </w:trPr>
        <w:tc>
          <w:tcPr>
            <w:tcW w:w="2491" w:type="dxa"/>
            <w:vAlign w:val="center"/>
          </w:tcPr>
          <w:p w:rsidR="000E3FF3" w:rsidRPr="00D32010" w:rsidRDefault="000E3FF3" w:rsidP="00D32010">
            <w:pPr>
              <w:spacing w:line="240" w:lineRule="atLeast"/>
              <w:rPr>
                <w:sz w:val="24"/>
              </w:rPr>
            </w:pPr>
            <w:r w:rsidRPr="00D32010">
              <w:rPr>
                <w:sz w:val="24"/>
              </w:rPr>
              <w:t>3.1</w:t>
            </w:r>
            <w:r w:rsidRPr="00D32010">
              <w:rPr>
                <w:rFonts w:hint="eastAsia"/>
                <w:sz w:val="24"/>
              </w:rPr>
              <w:t>低温放电容量</w:t>
            </w:r>
          </w:p>
        </w:tc>
        <w:tc>
          <w:tcPr>
            <w:tcW w:w="6375" w:type="dxa"/>
            <w:vAlign w:val="center"/>
          </w:tcPr>
          <w:p w:rsidR="000E3FF3" w:rsidRPr="00D32010" w:rsidRDefault="000E3FF3"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-10</w:t>
            </w:r>
            <w:r w:rsidRPr="00D32010">
              <w:rPr>
                <w:rFonts w:hint="eastAsia"/>
                <w:sz w:val="24"/>
              </w:rPr>
              <w:t>℃±</w:t>
            </w:r>
            <w:r w:rsidRPr="00D32010">
              <w:rPr>
                <w:sz w:val="24"/>
              </w:rPr>
              <w:t>2</w:t>
            </w:r>
            <w:r w:rsidRPr="00D32010">
              <w:rPr>
                <w:rFonts w:hint="eastAsia"/>
                <w:sz w:val="24"/>
              </w:rPr>
              <w:t>℃环境下贮存</w:t>
            </w:r>
            <w:r w:rsidRPr="00D32010">
              <w:rPr>
                <w:sz w:val="24"/>
              </w:rPr>
              <w:t>16h-24h</w:t>
            </w:r>
            <w:r w:rsidRPr="00D32010">
              <w:rPr>
                <w:rFonts w:hint="eastAsia"/>
                <w:sz w:val="24"/>
              </w:rPr>
              <w:t>，然后在</w:t>
            </w:r>
            <w:r w:rsidRPr="00D32010">
              <w:rPr>
                <w:sz w:val="24"/>
              </w:rPr>
              <w:t>-10</w:t>
            </w:r>
            <w:r w:rsidRPr="00D32010">
              <w:rPr>
                <w:rFonts w:hint="eastAsia"/>
                <w:sz w:val="24"/>
              </w:rPr>
              <w:t>℃±</w:t>
            </w:r>
            <w:r w:rsidRPr="00D32010">
              <w:rPr>
                <w:sz w:val="24"/>
              </w:rPr>
              <w:t>2</w:t>
            </w:r>
            <w:r w:rsidRPr="00D32010">
              <w:rPr>
                <w:rFonts w:hint="eastAsia"/>
                <w:sz w:val="24"/>
              </w:rPr>
              <w:t>℃环境下，以</w:t>
            </w:r>
            <w:r w:rsidRPr="00D32010">
              <w:rPr>
                <w:sz w:val="24"/>
              </w:rPr>
              <w:t>0.1C</w:t>
            </w:r>
            <w:r w:rsidRPr="00D32010">
              <w:rPr>
                <w:rFonts w:hint="eastAsia"/>
                <w:sz w:val="24"/>
              </w:rPr>
              <w:t>放电至终止电压。</w:t>
            </w:r>
          </w:p>
        </w:tc>
        <w:tc>
          <w:tcPr>
            <w:tcW w:w="1834" w:type="dxa"/>
            <w:vAlign w:val="center"/>
          </w:tcPr>
          <w:p w:rsidR="000E3FF3" w:rsidRPr="00D32010" w:rsidRDefault="000E3FF3" w:rsidP="00D32010">
            <w:pPr>
              <w:spacing w:line="240" w:lineRule="atLeast"/>
              <w:jc w:val="center"/>
              <w:rPr>
                <w:sz w:val="24"/>
              </w:rPr>
            </w:pPr>
            <w:r w:rsidRPr="00D32010">
              <w:rPr>
                <w:rFonts w:hint="eastAsia"/>
                <w:sz w:val="24"/>
              </w:rPr>
              <w:t>放电容量</w:t>
            </w:r>
            <w:r w:rsidRPr="00D32010">
              <w:rPr>
                <w:sz w:val="24"/>
              </w:rPr>
              <w:t>/</w:t>
            </w:r>
            <w:r w:rsidRPr="00D32010">
              <w:rPr>
                <w:rFonts w:hint="eastAsia"/>
                <w:sz w:val="24"/>
              </w:rPr>
              <w:t>标称容量×</w:t>
            </w:r>
            <w:r w:rsidRPr="00D32010">
              <w:rPr>
                <w:sz w:val="24"/>
              </w:rPr>
              <w:t>100%</w:t>
            </w:r>
          </w:p>
          <w:p w:rsidR="000E3FF3" w:rsidRPr="00D32010" w:rsidRDefault="000E3FF3" w:rsidP="00D32010">
            <w:pPr>
              <w:spacing w:line="240" w:lineRule="atLeast"/>
              <w:jc w:val="center"/>
              <w:rPr>
                <w:sz w:val="24"/>
              </w:rPr>
            </w:pPr>
            <w:r w:rsidRPr="00D32010">
              <w:rPr>
                <w:sz w:val="24"/>
              </w:rPr>
              <w:t>0.1C</w:t>
            </w:r>
            <w:r w:rsidRPr="00D32010">
              <w:rPr>
                <w:rFonts w:hint="eastAsia"/>
                <w:sz w:val="24"/>
              </w:rPr>
              <w:t>≥</w:t>
            </w:r>
            <w:r>
              <w:rPr>
                <w:sz w:val="24"/>
              </w:rPr>
              <w:t>8</w:t>
            </w:r>
            <w:r w:rsidRPr="00D32010">
              <w:rPr>
                <w:sz w:val="24"/>
              </w:rPr>
              <w:t>0%</w:t>
            </w:r>
          </w:p>
        </w:tc>
      </w:tr>
      <w:tr w:rsidR="000E3FF3" w:rsidRPr="00D32010" w:rsidTr="00D32010">
        <w:trPr>
          <w:trHeight w:val="546"/>
        </w:trPr>
        <w:tc>
          <w:tcPr>
            <w:tcW w:w="2491" w:type="dxa"/>
            <w:vAlign w:val="center"/>
          </w:tcPr>
          <w:p w:rsidR="000E3FF3" w:rsidRPr="00D32010" w:rsidRDefault="000E3FF3" w:rsidP="00D32010">
            <w:pPr>
              <w:spacing w:line="240" w:lineRule="atLeast"/>
              <w:rPr>
                <w:sz w:val="24"/>
              </w:rPr>
            </w:pPr>
            <w:r w:rsidRPr="00D32010">
              <w:rPr>
                <w:sz w:val="24"/>
              </w:rPr>
              <w:t>3.2</w:t>
            </w:r>
            <w:r w:rsidRPr="00D32010">
              <w:rPr>
                <w:rFonts w:hint="eastAsia"/>
                <w:sz w:val="24"/>
              </w:rPr>
              <w:t>高温放电容量</w:t>
            </w:r>
          </w:p>
        </w:tc>
        <w:tc>
          <w:tcPr>
            <w:tcW w:w="6375" w:type="dxa"/>
            <w:vAlign w:val="center"/>
          </w:tcPr>
          <w:p w:rsidR="000E3FF3" w:rsidRPr="00D32010" w:rsidRDefault="000E3FF3"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55</w:t>
            </w:r>
            <w:r w:rsidRPr="00D32010">
              <w:rPr>
                <w:rFonts w:hint="eastAsia"/>
                <w:sz w:val="24"/>
              </w:rPr>
              <w:t>℃±</w:t>
            </w:r>
            <w:r w:rsidRPr="00D32010">
              <w:rPr>
                <w:sz w:val="24"/>
              </w:rPr>
              <w:t>2</w:t>
            </w:r>
            <w:r w:rsidRPr="00D32010">
              <w:rPr>
                <w:rFonts w:hint="eastAsia"/>
                <w:sz w:val="24"/>
              </w:rPr>
              <w:t>℃环境下贮存</w:t>
            </w:r>
            <w:r w:rsidRPr="00D32010">
              <w:rPr>
                <w:sz w:val="24"/>
              </w:rPr>
              <w:t>5h</w:t>
            </w:r>
            <w:r w:rsidRPr="00D32010">
              <w:rPr>
                <w:rFonts w:hint="eastAsia"/>
                <w:sz w:val="24"/>
              </w:rPr>
              <w:t>，然后在</w:t>
            </w:r>
            <w:r w:rsidRPr="00D32010">
              <w:rPr>
                <w:sz w:val="24"/>
              </w:rPr>
              <w:t>55</w:t>
            </w:r>
            <w:r w:rsidRPr="00D32010">
              <w:rPr>
                <w:rFonts w:hint="eastAsia"/>
                <w:sz w:val="24"/>
              </w:rPr>
              <w:t>℃±</w:t>
            </w:r>
            <w:r w:rsidRPr="00D32010">
              <w:rPr>
                <w:sz w:val="24"/>
              </w:rPr>
              <w:t>2</w:t>
            </w:r>
            <w:r w:rsidRPr="00D32010">
              <w:rPr>
                <w:rFonts w:hint="eastAsia"/>
                <w:sz w:val="24"/>
              </w:rPr>
              <w:t>℃环境下，以</w:t>
            </w:r>
            <w:r w:rsidRPr="00D32010">
              <w:rPr>
                <w:sz w:val="24"/>
              </w:rPr>
              <w:t>0.5C</w:t>
            </w:r>
            <w:r w:rsidRPr="00D32010">
              <w:rPr>
                <w:rFonts w:hint="eastAsia"/>
                <w:sz w:val="24"/>
              </w:rPr>
              <w:t>放电至终止电压。</w:t>
            </w:r>
          </w:p>
        </w:tc>
        <w:tc>
          <w:tcPr>
            <w:tcW w:w="1834" w:type="dxa"/>
            <w:vAlign w:val="center"/>
          </w:tcPr>
          <w:p w:rsidR="000E3FF3" w:rsidRPr="00D32010" w:rsidRDefault="000E3FF3" w:rsidP="00D32010">
            <w:pPr>
              <w:spacing w:line="240" w:lineRule="atLeast"/>
              <w:jc w:val="center"/>
              <w:rPr>
                <w:sz w:val="24"/>
              </w:rPr>
            </w:pPr>
            <w:r w:rsidRPr="00D32010">
              <w:rPr>
                <w:sz w:val="24"/>
              </w:rPr>
              <w:t>0.5C</w:t>
            </w:r>
            <w:r w:rsidRPr="00D32010">
              <w:rPr>
                <w:rFonts w:hint="eastAsia"/>
                <w:sz w:val="24"/>
              </w:rPr>
              <w:t>≥</w:t>
            </w:r>
            <w:r>
              <w:rPr>
                <w:sz w:val="24"/>
              </w:rPr>
              <w:t>90</w:t>
            </w:r>
            <w:r w:rsidRPr="00D32010">
              <w:rPr>
                <w:sz w:val="24"/>
              </w:rPr>
              <w:t>%</w:t>
            </w:r>
          </w:p>
        </w:tc>
      </w:tr>
      <w:tr w:rsidR="000E3FF3" w:rsidRPr="00D32010" w:rsidTr="00D32010">
        <w:trPr>
          <w:trHeight w:val="546"/>
        </w:trPr>
        <w:tc>
          <w:tcPr>
            <w:tcW w:w="2491" w:type="dxa"/>
            <w:vAlign w:val="center"/>
          </w:tcPr>
          <w:p w:rsidR="000E3FF3" w:rsidRPr="00D32010" w:rsidRDefault="000E3FF3" w:rsidP="00D32010">
            <w:pPr>
              <w:spacing w:line="240" w:lineRule="atLeast"/>
              <w:rPr>
                <w:sz w:val="24"/>
              </w:rPr>
            </w:pPr>
            <w:r w:rsidRPr="00D32010">
              <w:rPr>
                <w:sz w:val="24"/>
              </w:rPr>
              <w:t>3.3</w:t>
            </w:r>
            <w:r w:rsidRPr="00D32010">
              <w:rPr>
                <w:rFonts w:hint="eastAsia"/>
                <w:sz w:val="24"/>
              </w:rPr>
              <w:t>倍率性能</w:t>
            </w:r>
          </w:p>
        </w:tc>
        <w:tc>
          <w:tcPr>
            <w:tcW w:w="6375" w:type="dxa"/>
            <w:vAlign w:val="center"/>
          </w:tcPr>
          <w:p w:rsidR="000E3FF3" w:rsidRPr="00D32010" w:rsidRDefault="000E3FF3"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20</w:t>
            </w:r>
            <w:r w:rsidRPr="00D32010">
              <w:rPr>
                <w:rFonts w:hint="eastAsia"/>
                <w:sz w:val="24"/>
              </w:rPr>
              <w:t>℃±</w:t>
            </w:r>
            <w:r w:rsidRPr="00D32010">
              <w:rPr>
                <w:sz w:val="24"/>
              </w:rPr>
              <w:t>5</w:t>
            </w:r>
            <w:r w:rsidRPr="00D32010">
              <w:rPr>
                <w:rFonts w:hint="eastAsia"/>
                <w:sz w:val="24"/>
              </w:rPr>
              <w:t>℃环境下搁置</w:t>
            </w:r>
            <w:r w:rsidRPr="00D32010">
              <w:rPr>
                <w:sz w:val="24"/>
              </w:rPr>
              <w:t>1h-4h</w:t>
            </w:r>
            <w:r w:rsidRPr="00D32010">
              <w:rPr>
                <w:rFonts w:hint="eastAsia"/>
                <w:sz w:val="24"/>
              </w:rPr>
              <w:t>，然后在</w:t>
            </w:r>
            <w:r w:rsidRPr="00D32010">
              <w:rPr>
                <w:sz w:val="24"/>
              </w:rPr>
              <w:t>20</w:t>
            </w:r>
            <w:r w:rsidRPr="00D32010">
              <w:rPr>
                <w:rFonts w:hint="eastAsia"/>
                <w:sz w:val="24"/>
              </w:rPr>
              <w:t>℃±</w:t>
            </w:r>
            <w:r w:rsidRPr="00D32010">
              <w:rPr>
                <w:sz w:val="24"/>
              </w:rPr>
              <w:t>5</w:t>
            </w:r>
            <w:r w:rsidRPr="00D32010">
              <w:rPr>
                <w:rFonts w:hint="eastAsia"/>
                <w:sz w:val="24"/>
              </w:rPr>
              <w:t>℃环境下，以</w:t>
            </w:r>
            <w:r w:rsidRPr="00D32010">
              <w:rPr>
                <w:sz w:val="24"/>
              </w:rPr>
              <w:t>0.05C/0.2C/</w:t>
            </w:r>
            <w:r w:rsidRPr="00D32010">
              <w:rPr>
                <w:rFonts w:hint="eastAsia"/>
                <w:sz w:val="24"/>
              </w:rPr>
              <w:t>放电至终止电压。</w:t>
            </w:r>
          </w:p>
        </w:tc>
        <w:tc>
          <w:tcPr>
            <w:tcW w:w="1834" w:type="dxa"/>
            <w:vAlign w:val="center"/>
          </w:tcPr>
          <w:p w:rsidR="000E3FF3" w:rsidRPr="00D32010" w:rsidRDefault="000E3FF3" w:rsidP="00D32010">
            <w:pPr>
              <w:spacing w:line="240" w:lineRule="atLeast"/>
              <w:jc w:val="center"/>
              <w:rPr>
                <w:sz w:val="24"/>
              </w:rPr>
            </w:pPr>
            <w:r w:rsidRPr="00D32010">
              <w:rPr>
                <w:sz w:val="24"/>
              </w:rPr>
              <w:t>0.05C</w:t>
            </w:r>
            <w:r w:rsidRPr="00D32010">
              <w:rPr>
                <w:rFonts w:hint="eastAsia"/>
                <w:sz w:val="24"/>
              </w:rPr>
              <w:t>≥</w:t>
            </w:r>
            <w:r w:rsidRPr="00D32010">
              <w:rPr>
                <w:sz w:val="24"/>
              </w:rPr>
              <w:t>100%</w:t>
            </w:r>
          </w:p>
          <w:p w:rsidR="000E3FF3" w:rsidRPr="00D32010" w:rsidRDefault="000E3FF3" w:rsidP="00D32010">
            <w:pPr>
              <w:spacing w:line="240" w:lineRule="atLeast"/>
              <w:jc w:val="center"/>
              <w:rPr>
                <w:sz w:val="24"/>
              </w:rPr>
            </w:pPr>
            <w:r w:rsidRPr="00D32010">
              <w:rPr>
                <w:sz w:val="24"/>
              </w:rPr>
              <w:t>0.2C</w:t>
            </w:r>
            <w:r w:rsidRPr="00D32010">
              <w:rPr>
                <w:rFonts w:hint="eastAsia"/>
                <w:sz w:val="24"/>
              </w:rPr>
              <w:t>≥</w:t>
            </w:r>
            <w:r w:rsidRPr="00D32010">
              <w:rPr>
                <w:sz w:val="24"/>
              </w:rPr>
              <w:t>95%</w:t>
            </w:r>
          </w:p>
        </w:tc>
      </w:tr>
      <w:tr w:rsidR="000E3FF3" w:rsidRPr="00D32010" w:rsidTr="00D32010">
        <w:trPr>
          <w:trHeight w:val="546"/>
        </w:trPr>
        <w:tc>
          <w:tcPr>
            <w:tcW w:w="2491" w:type="dxa"/>
            <w:vAlign w:val="center"/>
          </w:tcPr>
          <w:p w:rsidR="000E3FF3" w:rsidRPr="00D32010" w:rsidRDefault="000E3FF3" w:rsidP="00D32010">
            <w:pPr>
              <w:spacing w:line="240" w:lineRule="atLeast"/>
              <w:rPr>
                <w:sz w:val="24"/>
              </w:rPr>
            </w:pPr>
            <w:r w:rsidRPr="00D32010">
              <w:rPr>
                <w:sz w:val="24"/>
              </w:rPr>
              <w:t>3.4</w:t>
            </w:r>
            <w:r w:rsidRPr="00D32010">
              <w:rPr>
                <w:rFonts w:hint="eastAsia"/>
                <w:sz w:val="24"/>
              </w:rPr>
              <w:t>荷电保持恢复能力</w:t>
            </w:r>
          </w:p>
        </w:tc>
        <w:tc>
          <w:tcPr>
            <w:tcW w:w="6375" w:type="dxa"/>
            <w:vAlign w:val="center"/>
          </w:tcPr>
          <w:p w:rsidR="000E3FF3" w:rsidRPr="00D32010" w:rsidRDefault="000E3FF3"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25</w:t>
            </w:r>
            <w:r w:rsidRPr="00D32010">
              <w:rPr>
                <w:rFonts w:hint="eastAsia"/>
                <w:sz w:val="24"/>
              </w:rPr>
              <w:t>℃±</w:t>
            </w:r>
            <w:r w:rsidRPr="00D32010">
              <w:rPr>
                <w:sz w:val="24"/>
              </w:rPr>
              <w:t>2</w:t>
            </w:r>
            <w:r w:rsidRPr="00D32010">
              <w:rPr>
                <w:rFonts w:hint="eastAsia"/>
                <w:sz w:val="24"/>
              </w:rPr>
              <w:t>℃环境下贮存</w:t>
            </w:r>
            <w:r w:rsidRPr="00D32010">
              <w:rPr>
                <w:sz w:val="24"/>
              </w:rPr>
              <w:t>28</w:t>
            </w:r>
            <w:r w:rsidRPr="00D32010">
              <w:rPr>
                <w:rFonts w:hint="eastAsia"/>
                <w:sz w:val="24"/>
              </w:rPr>
              <w:t>天，再以</w:t>
            </w:r>
            <w:r w:rsidRPr="00D32010">
              <w:rPr>
                <w:sz w:val="24"/>
              </w:rPr>
              <w:t>0.5C</w:t>
            </w:r>
            <w:r w:rsidRPr="00D32010">
              <w:rPr>
                <w:rFonts w:hint="eastAsia"/>
                <w:sz w:val="24"/>
              </w:rPr>
              <w:t>放电至终止电压。放电后的电池在</w:t>
            </w:r>
            <w:r w:rsidRPr="00D32010">
              <w:rPr>
                <w:sz w:val="24"/>
              </w:rPr>
              <w:t>24h</w:t>
            </w:r>
            <w:r w:rsidRPr="00D32010">
              <w:rPr>
                <w:rFonts w:hint="eastAsia"/>
                <w:sz w:val="24"/>
              </w:rPr>
              <w:t>内按照</w:t>
            </w:r>
            <w:r w:rsidRPr="00D32010">
              <w:rPr>
                <w:sz w:val="24"/>
              </w:rPr>
              <w:t>6.1</w:t>
            </w:r>
            <w:r w:rsidRPr="00D32010">
              <w:rPr>
                <w:rFonts w:hint="eastAsia"/>
                <w:sz w:val="24"/>
              </w:rPr>
              <w:t>规定方法充电，然后在</w:t>
            </w:r>
            <w:r w:rsidRPr="00D32010">
              <w:rPr>
                <w:sz w:val="24"/>
              </w:rPr>
              <w:t>25</w:t>
            </w:r>
            <w:r w:rsidRPr="00D32010">
              <w:rPr>
                <w:rFonts w:hint="eastAsia"/>
                <w:sz w:val="24"/>
              </w:rPr>
              <w:t>℃±</w:t>
            </w:r>
            <w:r w:rsidRPr="00D32010">
              <w:rPr>
                <w:sz w:val="24"/>
              </w:rPr>
              <w:t>2</w:t>
            </w:r>
            <w:r w:rsidRPr="00D32010">
              <w:rPr>
                <w:rFonts w:hint="eastAsia"/>
                <w:sz w:val="24"/>
              </w:rPr>
              <w:t>℃环境下保存</w:t>
            </w:r>
            <w:r w:rsidRPr="00D32010">
              <w:rPr>
                <w:sz w:val="24"/>
              </w:rPr>
              <w:t>1h-4h</w:t>
            </w:r>
            <w:r w:rsidRPr="00D32010">
              <w:rPr>
                <w:rFonts w:hint="eastAsia"/>
                <w:sz w:val="24"/>
              </w:rPr>
              <w:t>，再以</w:t>
            </w:r>
            <w:r w:rsidRPr="00D32010">
              <w:rPr>
                <w:sz w:val="24"/>
              </w:rPr>
              <w:t>0.2C</w:t>
            </w:r>
            <w:r w:rsidRPr="00D32010">
              <w:rPr>
                <w:rFonts w:hint="eastAsia"/>
                <w:sz w:val="24"/>
              </w:rPr>
              <w:t>放电至终止电压。</w:t>
            </w:r>
          </w:p>
        </w:tc>
        <w:tc>
          <w:tcPr>
            <w:tcW w:w="1834" w:type="dxa"/>
            <w:vAlign w:val="center"/>
          </w:tcPr>
          <w:p w:rsidR="000E3FF3" w:rsidRPr="00D32010" w:rsidRDefault="000E3FF3" w:rsidP="00D32010">
            <w:pPr>
              <w:spacing w:line="240" w:lineRule="atLeast"/>
              <w:jc w:val="center"/>
              <w:rPr>
                <w:sz w:val="24"/>
              </w:rPr>
            </w:pPr>
            <w:r w:rsidRPr="00D32010">
              <w:rPr>
                <w:sz w:val="24"/>
              </w:rPr>
              <w:t>0.2C</w:t>
            </w:r>
            <w:r w:rsidRPr="00D32010">
              <w:rPr>
                <w:rFonts w:hint="eastAsia"/>
                <w:sz w:val="24"/>
              </w:rPr>
              <w:t>≥</w:t>
            </w:r>
            <w:r w:rsidRPr="00D32010">
              <w:rPr>
                <w:sz w:val="24"/>
              </w:rPr>
              <w:t>95%</w:t>
            </w:r>
          </w:p>
        </w:tc>
      </w:tr>
      <w:tr w:rsidR="000E3FF3" w:rsidRPr="00D32010" w:rsidTr="00D32010">
        <w:trPr>
          <w:trHeight w:val="560"/>
        </w:trPr>
        <w:tc>
          <w:tcPr>
            <w:tcW w:w="2491" w:type="dxa"/>
            <w:vAlign w:val="center"/>
          </w:tcPr>
          <w:p w:rsidR="000E3FF3" w:rsidRPr="00D32010" w:rsidRDefault="000E3FF3" w:rsidP="00D32010">
            <w:pPr>
              <w:spacing w:line="240" w:lineRule="atLeast"/>
              <w:rPr>
                <w:sz w:val="24"/>
              </w:rPr>
            </w:pPr>
            <w:r w:rsidRPr="00D32010">
              <w:rPr>
                <w:sz w:val="24"/>
              </w:rPr>
              <w:t>3.5</w:t>
            </w:r>
            <w:r w:rsidRPr="00D32010">
              <w:rPr>
                <w:rFonts w:hint="eastAsia"/>
                <w:sz w:val="24"/>
              </w:rPr>
              <w:t>储存性能</w:t>
            </w:r>
          </w:p>
        </w:tc>
        <w:tc>
          <w:tcPr>
            <w:tcW w:w="6375" w:type="dxa"/>
            <w:vAlign w:val="center"/>
          </w:tcPr>
          <w:p w:rsidR="000E3FF3" w:rsidRPr="00D32010" w:rsidRDefault="000E3FF3"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规定方法充电后，在</w:t>
            </w:r>
            <w:r w:rsidRPr="00D32010">
              <w:rPr>
                <w:sz w:val="24"/>
              </w:rPr>
              <w:t>25</w:t>
            </w:r>
            <w:r w:rsidRPr="00D32010">
              <w:rPr>
                <w:rFonts w:hint="eastAsia"/>
                <w:sz w:val="24"/>
              </w:rPr>
              <w:t>℃±</w:t>
            </w:r>
            <w:r w:rsidRPr="00D32010">
              <w:rPr>
                <w:sz w:val="24"/>
              </w:rPr>
              <w:t>2</w:t>
            </w:r>
            <w:r w:rsidRPr="00D32010">
              <w:rPr>
                <w:rFonts w:hint="eastAsia"/>
                <w:sz w:val="24"/>
              </w:rPr>
              <w:t>℃环境下，以</w:t>
            </w:r>
            <w:r w:rsidRPr="00D32010">
              <w:rPr>
                <w:sz w:val="24"/>
              </w:rPr>
              <w:t>0.5C</w:t>
            </w:r>
            <w:r w:rsidRPr="00D32010">
              <w:rPr>
                <w:rFonts w:hint="eastAsia"/>
                <w:sz w:val="24"/>
              </w:rPr>
              <w:t>放电</w:t>
            </w:r>
            <w:r w:rsidRPr="00D32010">
              <w:rPr>
                <w:sz w:val="24"/>
              </w:rPr>
              <w:t>60</w:t>
            </w:r>
            <w:r w:rsidRPr="00D32010">
              <w:rPr>
                <w:rFonts w:hint="eastAsia"/>
                <w:sz w:val="24"/>
              </w:rPr>
              <w:t>分钟，然后在</w:t>
            </w:r>
            <w:r w:rsidRPr="00D32010">
              <w:rPr>
                <w:sz w:val="24"/>
              </w:rPr>
              <w:t>25</w:t>
            </w:r>
            <w:r w:rsidRPr="00D32010">
              <w:rPr>
                <w:rFonts w:hint="eastAsia"/>
                <w:sz w:val="24"/>
              </w:rPr>
              <w:t>℃±</w:t>
            </w:r>
            <w:r w:rsidRPr="00D32010">
              <w:rPr>
                <w:sz w:val="24"/>
              </w:rPr>
              <w:t>2</w:t>
            </w:r>
            <w:r w:rsidRPr="00D32010">
              <w:rPr>
                <w:rFonts w:hint="eastAsia"/>
                <w:sz w:val="24"/>
              </w:rPr>
              <w:t>℃环境下贮存</w:t>
            </w:r>
            <w:r w:rsidRPr="00D32010">
              <w:rPr>
                <w:sz w:val="24"/>
              </w:rPr>
              <w:t>90</w:t>
            </w:r>
            <w:r w:rsidRPr="00D32010">
              <w:rPr>
                <w:rFonts w:hint="eastAsia"/>
                <w:sz w:val="24"/>
              </w:rPr>
              <w:t>天。电池按照</w:t>
            </w:r>
            <w:r w:rsidRPr="00D32010">
              <w:rPr>
                <w:sz w:val="24"/>
              </w:rPr>
              <w:t>4.1</w:t>
            </w:r>
            <w:r w:rsidRPr="00D32010">
              <w:rPr>
                <w:rFonts w:hint="eastAsia"/>
                <w:sz w:val="24"/>
              </w:rPr>
              <w:t>方法充电，搁置</w:t>
            </w:r>
            <w:r w:rsidRPr="00D32010">
              <w:rPr>
                <w:sz w:val="24"/>
              </w:rPr>
              <w:t>1h-4h</w:t>
            </w:r>
            <w:r w:rsidRPr="00D32010">
              <w:rPr>
                <w:rFonts w:hint="eastAsia"/>
                <w:sz w:val="24"/>
              </w:rPr>
              <w:t>，然后在</w:t>
            </w:r>
            <w:r w:rsidRPr="00D32010">
              <w:rPr>
                <w:sz w:val="24"/>
              </w:rPr>
              <w:t>25</w:t>
            </w:r>
            <w:r w:rsidRPr="00D32010">
              <w:rPr>
                <w:rFonts w:hint="eastAsia"/>
                <w:sz w:val="24"/>
              </w:rPr>
              <w:t>℃±</w:t>
            </w:r>
            <w:r w:rsidRPr="00D32010">
              <w:rPr>
                <w:sz w:val="24"/>
              </w:rPr>
              <w:t>2</w:t>
            </w:r>
            <w:r w:rsidRPr="00D32010">
              <w:rPr>
                <w:rFonts w:hint="eastAsia"/>
                <w:sz w:val="24"/>
              </w:rPr>
              <w:t>℃环境下，以</w:t>
            </w:r>
            <w:r w:rsidRPr="00D32010">
              <w:rPr>
                <w:sz w:val="24"/>
              </w:rPr>
              <w:t>0.2C</w:t>
            </w:r>
            <w:r w:rsidRPr="00D32010">
              <w:rPr>
                <w:rFonts w:hint="eastAsia"/>
                <w:sz w:val="24"/>
              </w:rPr>
              <w:t>放电至终止电压。充放电循环允许进行</w:t>
            </w:r>
            <w:r w:rsidRPr="00D32010">
              <w:rPr>
                <w:sz w:val="24"/>
              </w:rPr>
              <w:t>5</w:t>
            </w:r>
            <w:r w:rsidRPr="00D32010">
              <w:rPr>
                <w:rFonts w:hint="eastAsia"/>
                <w:sz w:val="24"/>
              </w:rPr>
              <w:t>次。</w:t>
            </w:r>
          </w:p>
        </w:tc>
        <w:tc>
          <w:tcPr>
            <w:tcW w:w="1834" w:type="dxa"/>
            <w:vAlign w:val="center"/>
          </w:tcPr>
          <w:p w:rsidR="000E3FF3" w:rsidRPr="00D32010" w:rsidRDefault="000E3FF3" w:rsidP="00D32010">
            <w:pPr>
              <w:spacing w:line="240" w:lineRule="atLeast"/>
              <w:jc w:val="center"/>
              <w:rPr>
                <w:sz w:val="24"/>
              </w:rPr>
            </w:pPr>
            <w:r w:rsidRPr="00D32010">
              <w:rPr>
                <w:sz w:val="24"/>
              </w:rPr>
              <w:t>0.2C</w:t>
            </w:r>
            <w:r w:rsidRPr="00D32010">
              <w:rPr>
                <w:rFonts w:hint="eastAsia"/>
                <w:sz w:val="24"/>
              </w:rPr>
              <w:t>≥</w:t>
            </w:r>
            <w:r w:rsidRPr="00D32010">
              <w:rPr>
                <w:sz w:val="24"/>
              </w:rPr>
              <w:t>95%</w:t>
            </w:r>
          </w:p>
        </w:tc>
      </w:tr>
      <w:tr w:rsidR="000E3FF3" w:rsidRPr="00D32010" w:rsidTr="00D32010">
        <w:trPr>
          <w:trHeight w:val="560"/>
        </w:trPr>
        <w:tc>
          <w:tcPr>
            <w:tcW w:w="2491" w:type="dxa"/>
            <w:vAlign w:val="center"/>
          </w:tcPr>
          <w:p w:rsidR="000E3FF3" w:rsidRPr="00D32010" w:rsidRDefault="000E3FF3" w:rsidP="00D32010">
            <w:pPr>
              <w:spacing w:line="240" w:lineRule="atLeast"/>
              <w:rPr>
                <w:sz w:val="24"/>
              </w:rPr>
            </w:pPr>
            <w:r w:rsidRPr="00D32010">
              <w:rPr>
                <w:sz w:val="24"/>
              </w:rPr>
              <w:t>3.6</w:t>
            </w:r>
            <w:r w:rsidRPr="00D32010">
              <w:rPr>
                <w:rFonts w:hint="eastAsia"/>
                <w:sz w:val="24"/>
              </w:rPr>
              <w:t>循环寿命</w:t>
            </w:r>
          </w:p>
        </w:tc>
        <w:tc>
          <w:tcPr>
            <w:tcW w:w="6375" w:type="dxa"/>
            <w:vAlign w:val="center"/>
          </w:tcPr>
          <w:p w:rsidR="000E3FF3" w:rsidRPr="00D32010" w:rsidRDefault="000E3FF3" w:rsidP="00D32010">
            <w:pPr>
              <w:spacing w:line="240" w:lineRule="atLeast"/>
              <w:rPr>
                <w:sz w:val="24"/>
              </w:rPr>
            </w:pPr>
            <w:r w:rsidRPr="00D32010">
              <w:rPr>
                <w:rFonts w:hint="eastAsia"/>
                <w:sz w:val="24"/>
              </w:rPr>
              <w:t>电池按照</w:t>
            </w:r>
            <w:r w:rsidRPr="00D32010">
              <w:rPr>
                <w:sz w:val="24"/>
              </w:rPr>
              <w:t>6.1</w:t>
            </w:r>
            <w:r w:rsidRPr="00D32010">
              <w:rPr>
                <w:rFonts w:hint="eastAsia"/>
                <w:sz w:val="24"/>
              </w:rPr>
              <w:t>规定方法充电后，搁置</w:t>
            </w:r>
            <w:r w:rsidRPr="00D32010">
              <w:rPr>
                <w:sz w:val="24"/>
              </w:rPr>
              <w:t>30min</w:t>
            </w:r>
            <w:r w:rsidRPr="00D32010">
              <w:rPr>
                <w:rFonts w:hint="eastAsia"/>
                <w:sz w:val="24"/>
              </w:rPr>
              <w:t>后，以</w:t>
            </w:r>
            <w:r w:rsidRPr="00D32010">
              <w:rPr>
                <w:sz w:val="24"/>
              </w:rPr>
              <w:t>0.05C</w:t>
            </w:r>
            <w:r w:rsidRPr="00D32010">
              <w:rPr>
                <w:rFonts w:hint="eastAsia"/>
                <w:sz w:val="24"/>
              </w:rPr>
              <w:t>恒流放电至放电终止电压，搁置</w:t>
            </w:r>
            <w:r w:rsidRPr="00D32010">
              <w:rPr>
                <w:sz w:val="24"/>
              </w:rPr>
              <w:t>30</w:t>
            </w:r>
            <w:r w:rsidRPr="00D32010">
              <w:rPr>
                <w:rFonts w:hint="eastAsia"/>
                <w:sz w:val="24"/>
              </w:rPr>
              <w:t>分钟；按照上述方法循环。</w:t>
            </w:r>
          </w:p>
        </w:tc>
        <w:tc>
          <w:tcPr>
            <w:tcW w:w="1834" w:type="dxa"/>
            <w:vAlign w:val="center"/>
          </w:tcPr>
          <w:p w:rsidR="000E3FF3" w:rsidRPr="00D32010" w:rsidRDefault="000E3FF3" w:rsidP="00D32010">
            <w:pPr>
              <w:spacing w:line="240" w:lineRule="atLeast"/>
              <w:jc w:val="center"/>
              <w:rPr>
                <w:sz w:val="24"/>
              </w:rPr>
            </w:pPr>
            <w:r>
              <w:rPr>
                <w:sz w:val="24"/>
              </w:rPr>
              <w:t>800</w:t>
            </w:r>
            <w:r>
              <w:rPr>
                <w:rFonts w:hint="eastAsia"/>
                <w:sz w:val="24"/>
              </w:rPr>
              <w:t>周</w:t>
            </w:r>
            <w:r w:rsidRPr="00D32010">
              <w:rPr>
                <w:rFonts w:hint="eastAsia"/>
                <w:sz w:val="24"/>
              </w:rPr>
              <w:t>后电池容量不低于初始容量的</w:t>
            </w:r>
            <w:r>
              <w:rPr>
                <w:sz w:val="24"/>
              </w:rPr>
              <w:t>70</w:t>
            </w:r>
            <w:r w:rsidRPr="00D32010">
              <w:rPr>
                <w:sz w:val="24"/>
              </w:rPr>
              <w:t>%</w:t>
            </w:r>
          </w:p>
        </w:tc>
      </w:tr>
    </w:tbl>
    <w:p w:rsidR="000E3FF3" w:rsidRDefault="000E3FF3">
      <w:pPr>
        <w:spacing w:line="240" w:lineRule="atLeast"/>
        <w:rPr>
          <w:sz w:val="32"/>
          <w:szCs w:val="32"/>
        </w:rPr>
      </w:pPr>
    </w:p>
    <w:p w:rsidR="000E3FF3" w:rsidRDefault="000E3FF3">
      <w:pPr>
        <w:spacing w:line="240" w:lineRule="atLeast"/>
        <w:rPr>
          <w:sz w:val="32"/>
          <w:szCs w:val="32"/>
        </w:rPr>
      </w:pPr>
    </w:p>
    <w:p w:rsidR="000E3FF3" w:rsidRDefault="000E3FF3">
      <w:pPr>
        <w:numPr>
          <w:ilvl w:val="0"/>
          <w:numId w:val="1"/>
        </w:numPr>
        <w:spacing w:line="240" w:lineRule="atLeast"/>
        <w:ind w:leftChars="200" w:left="420"/>
        <w:rPr>
          <w:sz w:val="32"/>
          <w:szCs w:val="32"/>
        </w:rPr>
      </w:pPr>
      <w:r>
        <w:rPr>
          <w:rFonts w:hint="eastAsia"/>
          <w:sz w:val="32"/>
          <w:szCs w:val="32"/>
        </w:rPr>
        <w:t>环境适应性</w:t>
      </w:r>
      <w:r>
        <w:rPr>
          <w:sz w:val="32"/>
          <w:szCs w:val="32"/>
        </w:rPr>
        <w:t xml:space="preserve"> Environmental Function</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1"/>
        <w:gridCol w:w="6375"/>
        <w:gridCol w:w="1816"/>
      </w:tblGrid>
      <w:tr w:rsidR="000E3FF3" w:rsidRPr="00D32010" w:rsidTr="00D32010">
        <w:trPr>
          <w:trHeight w:val="850"/>
        </w:trPr>
        <w:tc>
          <w:tcPr>
            <w:tcW w:w="2491" w:type="dxa"/>
            <w:vAlign w:val="center"/>
          </w:tcPr>
          <w:p w:rsidR="000E3FF3" w:rsidRPr="00D32010" w:rsidRDefault="000E3FF3" w:rsidP="00D32010">
            <w:pPr>
              <w:spacing w:line="240" w:lineRule="atLeast"/>
              <w:jc w:val="center"/>
              <w:rPr>
                <w:sz w:val="24"/>
              </w:rPr>
            </w:pPr>
            <w:r w:rsidRPr="00D32010">
              <w:rPr>
                <w:rFonts w:hint="eastAsia"/>
                <w:sz w:val="24"/>
              </w:rPr>
              <w:t>项目</w:t>
            </w:r>
          </w:p>
        </w:tc>
        <w:tc>
          <w:tcPr>
            <w:tcW w:w="6375" w:type="dxa"/>
            <w:vAlign w:val="center"/>
          </w:tcPr>
          <w:p w:rsidR="000E3FF3" w:rsidRPr="00D32010" w:rsidRDefault="000E3FF3" w:rsidP="00D32010">
            <w:pPr>
              <w:spacing w:line="240" w:lineRule="atLeast"/>
              <w:jc w:val="center"/>
              <w:rPr>
                <w:sz w:val="24"/>
              </w:rPr>
            </w:pPr>
            <w:r w:rsidRPr="00D32010">
              <w:rPr>
                <w:rFonts w:hint="eastAsia"/>
                <w:sz w:val="24"/>
              </w:rPr>
              <w:t>测试方法</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合格标准</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4.1</w:t>
            </w:r>
            <w:r w:rsidRPr="00D32010">
              <w:rPr>
                <w:rFonts w:hint="eastAsia"/>
                <w:sz w:val="24"/>
              </w:rPr>
              <w:t>温度循环</w:t>
            </w:r>
          </w:p>
        </w:tc>
        <w:tc>
          <w:tcPr>
            <w:tcW w:w="6375" w:type="dxa"/>
            <w:vAlign w:val="center"/>
          </w:tcPr>
          <w:p w:rsidR="000E3FF3" w:rsidRPr="00D32010" w:rsidRDefault="000E3FF3" w:rsidP="00D32010">
            <w:pPr>
              <w:spacing w:line="240" w:lineRule="atLeast"/>
              <w:rPr>
                <w:sz w:val="24"/>
              </w:rPr>
            </w:pPr>
            <w:r w:rsidRPr="00D32010">
              <w:rPr>
                <w:rFonts w:hint="eastAsia"/>
                <w:sz w:val="24"/>
              </w:rPr>
              <w:t>电池充满电后，按照下述步骤在强制通风箱中做温度循环（</w:t>
            </w:r>
            <w:r w:rsidRPr="00D32010">
              <w:rPr>
                <w:sz w:val="24"/>
              </w:rPr>
              <w:t>-20</w:t>
            </w:r>
            <w:r w:rsidRPr="00D32010">
              <w:rPr>
                <w:rFonts w:hint="eastAsia"/>
                <w:sz w:val="24"/>
              </w:rPr>
              <w:t>℃</w:t>
            </w:r>
            <w:r w:rsidRPr="00D32010">
              <w:rPr>
                <w:sz w:val="24"/>
              </w:rPr>
              <w:t>-75</w:t>
            </w:r>
            <w:r w:rsidRPr="00D32010">
              <w:rPr>
                <w:rFonts w:hint="eastAsia"/>
                <w:sz w:val="24"/>
              </w:rPr>
              <w:t>℃）。</w:t>
            </w:r>
          </w:p>
          <w:p w:rsidR="000E3FF3" w:rsidRPr="00D32010" w:rsidRDefault="000E3FF3" w:rsidP="00D32010">
            <w:pPr>
              <w:spacing w:line="240" w:lineRule="atLeast"/>
              <w:rPr>
                <w:sz w:val="24"/>
              </w:rPr>
            </w:pPr>
            <w:r w:rsidRPr="00D32010">
              <w:rPr>
                <w:rFonts w:hint="eastAsia"/>
                <w:sz w:val="24"/>
              </w:rPr>
              <w:t>步骤</w:t>
            </w:r>
            <w:r w:rsidRPr="00D32010">
              <w:rPr>
                <w:sz w:val="24"/>
              </w:rPr>
              <w:t>1</w:t>
            </w:r>
            <w:r w:rsidRPr="00D32010">
              <w:rPr>
                <w:rFonts w:hint="eastAsia"/>
                <w:sz w:val="24"/>
              </w:rPr>
              <w:t>：电池在</w:t>
            </w:r>
            <w:r w:rsidRPr="00D32010">
              <w:rPr>
                <w:sz w:val="24"/>
              </w:rPr>
              <w:t>62</w:t>
            </w:r>
            <w:r w:rsidRPr="00D32010">
              <w:rPr>
                <w:rFonts w:hint="eastAsia"/>
                <w:sz w:val="24"/>
              </w:rPr>
              <w:t>℃±</w:t>
            </w:r>
            <w:r w:rsidRPr="00D32010">
              <w:rPr>
                <w:sz w:val="24"/>
              </w:rPr>
              <w:t>2</w:t>
            </w:r>
            <w:r w:rsidRPr="00D32010">
              <w:rPr>
                <w:rFonts w:hint="eastAsia"/>
                <w:sz w:val="24"/>
              </w:rPr>
              <w:t>℃环境下搁置</w:t>
            </w:r>
            <w:r w:rsidRPr="00D32010">
              <w:rPr>
                <w:sz w:val="24"/>
              </w:rPr>
              <w:t>4</w:t>
            </w:r>
            <w:r w:rsidRPr="00D32010">
              <w:rPr>
                <w:rFonts w:hint="eastAsia"/>
                <w:sz w:val="24"/>
              </w:rPr>
              <w:t>小时。</w:t>
            </w:r>
          </w:p>
          <w:p w:rsidR="000E3FF3" w:rsidRPr="00D32010" w:rsidRDefault="000E3FF3" w:rsidP="00D32010">
            <w:pPr>
              <w:spacing w:line="240" w:lineRule="atLeast"/>
              <w:rPr>
                <w:sz w:val="24"/>
              </w:rPr>
            </w:pPr>
            <w:r w:rsidRPr="00D32010">
              <w:rPr>
                <w:rFonts w:hint="eastAsia"/>
                <w:sz w:val="24"/>
              </w:rPr>
              <w:t>步骤</w:t>
            </w:r>
            <w:r w:rsidRPr="00D32010">
              <w:rPr>
                <w:sz w:val="24"/>
              </w:rPr>
              <w:t>2</w:t>
            </w:r>
            <w:r w:rsidRPr="00D32010">
              <w:rPr>
                <w:rFonts w:hint="eastAsia"/>
                <w:sz w:val="24"/>
              </w:rPr>
              <w:t>：在</w:t>
            </w:r>
            <w:r w:rsidRPr="00D32010">
              <w:rPr>
                <w:sz w:val="24"/>
              </w:rPr>
              <w:t>30min</w:t>
            </w:r>
            <w:r w:rsidRPr="00D32010">
              <w:rPr>
                <w:rFonts w:hint="eastAsia"/>
                <w:sz w:val="24"/>
              </w:rPr>
              <w:t>内将温度降低到</w:t>
            </w:r>
            <w:r w:rsidRPr="00D32010">
              <w:rPr>
                <w:sz w:val="24"/>
              </w:rPr>
              <w:t>20</w:t>
            </w:r>
            <w:r w:rsidRPr="00D32010">
              <w:rPr>
                <w:rFonts w:hint="eastAsia"/>
                <w:sz w:val="24"/>
              </w:rPr>
              <w:t>℃±</w:t>
            </w:r>
            <w:r w:rsidRPr="00D32010">
              <w:rPr>
                <w:sz w:val="24"/>
              </w:rPr>
              <w:t>5</w:t>
            </w:r>
            <w:r w:rsidRPr="00D32010">
              <w:rPr>
                <w:rFonts w:hint="eastAsia"/>
                <w:sz w:val="24"/>
              </w:rPr>
              <w:t>℃，并保持</w:t>
            </w:r>
            <w:r w:rsidRPr="00D32010">
              <w:rPr>
                <w:sz w:val="24"/>
              </w:rPr>
              <w:t>2</w:t>
            </w:r>
            <w:r w:rsidRPr="00D32010">
              <w:rPr>
                <w:rFonts w:hint="eastAsia"/>
                <w:sz w:val="24"/>
              </w:rPr>
              <w:t>小时。</w:t>
            </w:r>
          </w:p>
          <w:p w:rsidR="000E3FF3" w:rsidRPr="00D32010" w:rsidRDefault="000E3FF3" w:rsidP="00D32010">
            <w:pPr>
              <w:spacing w:line="240" w:lineRule="atLeast"/>
              <w:rPr>
                <w:sz w:val="24"/>
              </w:rPr>
            </w:pPr>
            <w:r w:rsidRPr="00D32010">
              <w:rPr>
                <w:rFonts w:hint="eastAsia"/>
                <w:sz w:val="24"/>
              </w:rPr>
              <w:t>步骤</w:t>
            </w:r>
            <w:r w:rsidRPr="00D32010">
              <w:rPr>
                <w:sz w:val="24"/>
              </w:rPr>
              <w:t>3</w:t>
            </w:r>
            <w:r w:rsidRPr="00D32010">
              <w:rPr>
                <w:rFonts w:hint="eastAsia"/>
                <w:sz w:val="24"/>
              </w:rPr>
              <w:t>：在</w:t>
            </w:r>
            <w:r w:rsidRPr="00D32010">
              <w:rPr>
                <w:sz w:val="24"/>
              </w:rPr>
              <w:t>30min</w:t>
            </w:r>
            <w:r w:rsidRPr="00D32010">
              <w:rPr>
                <w:rFonts w:hint="eastAsia"/>
                <w:sz w:val="24"/>
              </w:rPr>
              <w:t>内将温度降低到</w:t>
            </w:r>
            <w:r w:rsidRPr="00D32010">
              <w:rPr>
                <w:sz w:val="24"/>
              </w:rPr>
              <w:t>-10</w:t>
            </w:r>
            <w:r w:rsidRPr="00D32010">
              <w:rPr>
                <w:rFonts w:hint="eastAsia"/>
                <w:sz w:val="24"/>
              </w:rPr>
              <w:t>℃±</w:t>
            </w:r>
            <w:r w:rsidRPr="00D32010">
              <w:rPr>
                <w:sz w:val="24"/>
              </w:rPr>
              <w:t>2</w:t>
            </w:r>
            <w:r w:rsidRPr="00D32010">
              <w:rPr>
                <w:rFonts w:hint="eastAsia"/>
                <w:sz w:val="24"/>
              </w:rPr>
              <w:t>℃，并保持</w:t>
            </w:r>
            <w:r w:rsidRPr="00D32010">
              <w:rPr>
                <w:sz w:val="24"/>
              </w:rPr>
              <w:t>4</w:t>
            </w:r>
            <w:r w:rsidRPr="00D32010">
              <w:rPr>
                <w:rFonts w:hint="eastAsia"/>
                <w:sz w:val="24"/>
              </w:rPr>
              <w:t>小时。</w:t>
            </w:r>
          </w:p>
          <w:p w:rsidR="000E3FF3" w:rsidRPr="00D32010" w:rsidRDefault="000E3FF3" w:rsidP="00D32010">
            <w:pPr>
              <w:spacing w:line="240" w:lineRule="atLeast"/>
              <w:rPr>
                <w:sz w:val="24"/>
              </w:rPr>
            </w:pPr>
            <w:r w:rsidRPr="00D32010">
              <w:rPr>
                <w:rFonts w:hint="eastAsia"/>
                <w:sz w:val="24"/>
              </w:rPr>
              <w:t>步骤</w:t>
            </w:r>
            <w:r w:rsidRPr="00D32010">
              <w:rPr>
                <w:sz w:val="24"/>
              </w:rPr>
              <w:t>4</w:t>
            </w:r>
            <w:r w:rsidRPr="00D32010">
              <w:rPr>
                <w:rFonts w:hint="eastAsia"/>
                <w:sz w:val="24"/>
              </w:rPr>
              <w:t>：在</w:t>
            </w:r>
            <w:r w:rsidRPr="00D32010">
              <w:rPr>
                <w:sz w:val="24"/>
              </w:rPr>
              <w:t>30min</w:t>
            </w:r>
            <w:r w:rsidRPr="00D32010">
              <w:rPr>
                <w:rFonts w:hint="eastAsia"/>
                <w:sz w:val="24"/>
              </w:rPr>
              <w:t>内将温度升高到</w:t>
            </w:r>
            <w:r w:rsidRPr="00D32010">
              <w:rPr>
                <w:sz w:val="24"/>
              </w:rPr>
              <w:t>20</w:t>
            </w:r>
            <w:r w:rsidRPr="00D32010">
              <w:rPr>
                <w:rFonts w:hint="eastAsia"/>
                <w:sz w:val="24"/>
              </w:rPr>
              <w:t>℃±</w:t>
            </w:r>
            <w:r w:rsidRPr="00D32010">
              <w:rPr>
                <w:sz w:val="24"/>
              </w:rPr>
              <w:t>5</w:t>
            </w:r>
            <w:r w:rsidRPr="00D32010">
              <w:rPr>
                <w:rFonts w:hint="eastAsia"/>
                <w:sz w:val="24"/>
              </w:rPr>
              <w:t>℃，并保持至少</w:t>
            </w:r>
            <w:r w:rsidRPr="00D32010">
              <w:rPr>
                <w:sz w:val="24"/>
              </w:rPr>
              <w:t>2</w:t>
            </w:r>
            <w:r w:rsidRPr="00D32010">
              <w:rPr>
                <w:rFonts w:hint="eastAsia"/>
                <w:sz w:val="24"/>
              </w:rPr>
              <w:t>小时。</w:t>
            </w:r>
          </w:p>
          <w:p w:rsidR="000E3FF3" w:rsidRPr="00D32010" w:rsidRDefault="000E3FF3" w:rsidP="00D32010">
            <w:pPr>
              <w:spacing w:line="240" w:lineRule="atLeast"/>
              <w:rPr>
                <w:sz w:val="24"/>
              </w:rPr>
            </w:pPr>
            <w:r w:rsidRPr="00D32010">
              <w:rPr>
                <w:rFonts w:hint="eastAsia"/>
                <w:sz w:val="24"/>
              </w:rPr>
              <w:t>步骤</w:t>
            </w:r>
            <w:r w:rsidRPr="00D32010">
              <w:rPr>
                <w:sz w:val="24"/>
              </w:rPr>
              <w:t>5</w:t>
            </w:r>
            <w:r w:rsidRPr="00D32010">
              <w:rPr>
                <w:rFonts w:hint="eastAsia"/>
                <w:sz w:val="24"/>
              </w:rPr>
              <w:t>：重复上述步骤</w:t>
            </w:r>
            <w:r w:rsidRPr="00D32010">
              <w:rPr>
                <w:sz w:val="24"/>
              </w:rPr>
              <w:t>4</w:t>
            </w:r>
            <w:r w:rsidRPr="00D32010">
              <w:rPr>
                <w:rFonts w:hint="eastAsia"/>
                <w:sz w:val="24"/>
              </w:rPr>
              <w:t>个循环。</w:t>
            </w:r>
          </w:p>
          <w:p w:rsidR="000E3FF3" w:rsidRPr="00D32010" w:rsidRDefault="000E3FF3" w:rsidP="00D32010">
            <w:pPr>
              <w:spacing w:line="240" w:lineRule="atLeast"/>
              <w:rPr>
                <w:sz w:val="24"/>
              </w:rPr>
            </w:pPr>
            <w:r w:rsidRPr="00D32010">
              <w:rPr>
                <w:rFonts w:hint="eastAsia"/>
                <w:sz w:val="24"/>
              </w:rPr>
              <w:t>步骤</w:t>
            </w:r>
            <w:r w:rsidRPr="00D32010">
              <w:rPr>
                <w:sz w:val="24"/>
              </w:rPr>
              <w:t>6</w:t>
            </w:r>
            <w:r w:rsidRPr="00D32010">
              <w:rPr>
                <w:rFonts w:hint="eastAsia"/>
                <w:sz w:val="24"/>
              </w:rPr>
              <w:t>：第</w:t>
            </w:r>
            <w:r w:rsidRPr="00D32010">
              <w:rPr>
                <w:sz w:val="24"/>
              </w:rPr>
              <w:t>5</w:t>
            </w:r>
            <w:r w:rsidRPr="00D32010">
              <w:rPr>
                <w:rFonts w:hint="eastAsia"/>
                <w:sz w:val="24"/>
              </w:rPr>
              <w:t>次循环后，储存</w:t>
            </w:r>
            <w:r w:rsidRPr="00D32010">
              <w:rPr>
                <w:sz w:val="24"/>
              </w:rPr>
              <w:t>7</w:t>
            </w:r>
            <w:r w:rsidRPr="00D32010">
              <w:rPr>
                <w:rFonts w:hint="eastAsia"/>
                <w:sz w:val="24"/>
              </w:rPr>
              <w:t>天。</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不漏液</w:t>
            </w:r>
          </w:p>
          <w:p w:rsidR="000E3FF3" w:rsidRPr="00D32010" w:rsidRDefault="000E3FF3" w:rsidP="00D32010">
            <w:pPr>
              <w:spacing w:line="240" w:lineRule="atLeast"/>
              <w:jc w:val="center"/>
              <w:rPr>
                <w:sz w:val="24"/>
              </w:rPr>
            </w:pPr>
          </w:p>
          <w:p w:rsidR="000E3FF3" w:rsidRPr="00D32010" w:rsidRDefault="000E3FF3" w:rsidP="00D32010">
            <w:pPr>
              <w:spacing w:line="240" w:lineRule="atLeast"/>
              <w:jc w:val="center"/>
              <w:rPr>
                <w:sz w:val="24"/>
              </w:rPr>
            </w:pPr>
            <w:r w:rsidRPr="00D32010">
              <w:rPr>
                <w:rFonts w:hint="eastAsia"/>
                <w:sz w:val="24"/>
              </w:rPr>
              <w:t>不起火</w:t>
            </w:r>
          </w:p>
          <w:p w:rsidR="000E3FF3" w:rsidRPr="00D32010" w:rsidRDefault="000E3FF3" w:rsidP="00D32010">
            <w:pPr>
              <w:spacing w:line="240" w:lineRule="atLeast"/>
              <w:jc w:val="center"/>
              <w:rPr>
                <w:sz w:val="24"/>
              </w:rPr>
            </w:pPr>
          </w:p>
          <w:p w:rsidR="000E3FF3" w:rsidRPr="00D32010" w:rsidRDefault="000E3FF3" w:rsidP="00D32010">
            <w:pPr>
              <w:spacing w:line="240" w:lineRule="atLeast"/>
              <w:jc w:val="center"/>
              <w:rPr>
                <w:sz w:val="24"/>
              </w:rPr>
            </w:pPr>
            <w:r w:rsidRPr="00D32010">
              <w:rPr>
                <w:rFonts w:hint="eastAsia"/>
                <w:sz w:val="24"/>
              </w:rPr>
              <w:t>不爆炸</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4.2</w:t>
            </w:r>
            <w:r w:rsidRPr="00D32010">
              <w:rPr>
                <w:rFonts w:hint="eastAsia"/>
                <w:sz w:val="24"/>
              </w:rPr>
              <w:t>振动</w:t>
            </w:r>
          </w:p>
        </w:tc>
        <w:tc>
          <w:tcPr>
            <w:tcW w:w="6375" w:type="dxa"/>
            <w:vAlign w:val="center"/>
          </w:tcPr>
          <w:p w:rsidR="000E3FF3" w:rsidRPr="00D32010" w:rsidRDefault="000E3FF3" w:rsidP="00D32010">
            <w:pPr>
              <w:spacing w:line="240" w:lineRule="atLeast"/>
              <w:rPr>
                <w:sz w:val="24"/>
              </w:rPr>
            </w:pPr>
            <w:r w:rsidRPr="00D32010">
              <w:rPr>
                <w:rFonts w:hint="eastAsia"/>
                <w:sz w:val="24"/>
              </w:rPr>
              <w:t>电池充满电后，确认电池电压为满电状态，然后将电池固定在振动台上，施加振幅为</w:t>
            </w:r>
            <w:r w:rsidRPr="00D32010">
              <w:rPr>
                <w:sz w:val="24"/>
              </w:rPr>
              <w:t>0.76mm</w:t>
            </w:r>
            <w:r w:rsidRPr="00D32010">
              <w:rPr>
                <w:rFonts w:hint="eastAsia"/>
                <w:sz w:val="24"/>
              </w:rPr>
              <w:t>的简谐振动，总得最大偏移为</w:t>
            </w:r>
            <w:r w:rsidRPr="00D32010">
              <w:rPr>
                <w:sz w:val="24"/>
              </w:rPr>
              <w:t>1.52mm</w:t>
            </w:r>
            <w:r w:rsidRPr="00D32010">
              <w:rPr>
                <w:rFonts w:hint="eastAsia"/>
                <w:sz w:val="24"/>
              </w:rPr>
              <w:t>。电池以</w:t>
            </w:r>
            <w:r w:rsidRPr="00D32010">
              <w:rPr>
                <w:sz w:val="24"/>
              </w:rPr>
              <w:t>1Hz</w:t>
            </w:r>
            <w:r w:rsidRPr="00D32010">
              <w:rPr>
                <w:rFonts w:hint="eastAsia"/>
                <w:sz w:val="24"/>
              </w:rPr>
              <w:t>的速率，在频率</w:t>
            </w:r>
            <w:r w:rsidRPr="00D32010">
              <w:rPr>
                <w:sz w:val="24"/>
              </w:rPr>
              <w:t>10HZ-55HZ-10HZ</w:t>
            </w:r>
            <w:r w:rsidRPr="00D32010">
              <w:rPr>
                <w:rFonts w:hint="eastAsia"/>
                <w:sz w:val="24"/>
              </w:rPr>
              <w:t>间往复振动，总时间为</w:t>
            </w:r>
            <w:r w:rsidRPr="00D32010">
              <w:rPr>
                <w:sz w:val="24"/>
              </w:rPr>
              <w:t>90</w:t>
            </w:r>
            <w:r w:rsidRPr="00D32010">
              <w:rPr>
                <w:rFonts w:hint="eastAsia"/>
                <w:sz w:val="24"/>
              </w:rPr>
              <w:t>±</w:t>
            </w:r>
            <w:r w:rsidRPr="00D32010">
              <w:rPr>
                <w:sz w:val="24"/>
              </w:rPr>
              <w:t>5min</w:t>
            </w:r>
            <w:r w:rsidRPr="00D32010">
              <w:rPr>
                <w:rFonts w:hint="eastAsia"/>
                <w:sz w:val="24"/>
              </w:rPr>
              <w:t>。电池在三个垂直的安装位置（振动方向上），分别振动一次。测试完成后，搁置</w:t>
            </w:r>
            <w:r w:rsidRPr="00D32010">
              <w:rPr>
                <w:sz w:val="24"/>
              </w:rPr>
              <w:t>1</w:t>
            </w:r>
            <w:r w:rsidRPr="00D32010">
              <w:rPr>
                <w:rFonts w:hint="eastAsia"/>
                <w:sz w:val="24"/>
              </w:rPr>
              <w:t>小时。</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不漏液</w:t>
            </w:r>
          </w:p>
          <w:p w:rsidR="000E3FF3" w:rsidRPr="00D32010" w:rsidRDefault="000E3FF3" w:rsidP="00D32010">
            <w:pPr>
              <w:spacing w:line="240" w:lineRule="atLeast"/>
              <w:jc w:val="center"/>
              <w:rPr>
                <w:sz w:val="24"/>
              </w:rPr>
            </w:pPr>
          </w:p>
          <w:p w:rsidR="000E3FF3" w:rsidRPr="00D32010" w:rsidRDefault="000E3FF3" w:rsidP="00D32010">
            <w:pPr>
              <w:spacing w:line="240" w:lineRule="atLeast"/>
              <w:jc w:val="center"/>
              <w:rPr>
                <w:sz w:val="24"/>
              </w:rPr>
            </w:pPr>
            <w:r w:rsidRPr="00D32010">
              <w:rPr>
                <w:rFonts w:hint="eastAsia"/>
                <w:sz w:val="24"/>
              </w:rPr>
              <w:t>不起火</w:t>
            </w:r>
          </w:p>
          <w:p w:rsidR="000E3FF3" w:rsidRPr="00D32010" w:rsidRDefault="000E3FF3" w:rsidP="00D32010">
            <w:pPr>
              <w:spacing w:line="240" w:lineRule="atLeast"/>
              <w:jc w:val="center"/>
              <w:rPr>
                <w:sz w:val="24"/>
              </w:rPr>
            </w:pPr>
          </w:p>
          <w:p w:rsidR="000E3FF3" w:rsidRPr="00D32010" w:rsidRDefault="000E3FF3" w:rsidP="00D32010">
            <w:pPr>
              <w:spacing w:line="240" w:lineRule="atLeast"/>
              <w:jc w:val="center"/>
              <w:rPr>
                <w:sz w:val="24"/>
              </w:rPr>
            </w:pPr>
            <w:r w:rsidRPr="00D32010">
              <w:rPr>
                <w:rFonts w:hint="eastAsia"/>
                <w:sz w:val="24"/>
              </w:rPr>
              <w:t>不爆炸</w:t>
            </w:r>
          </w:p>
        </w:tc>
      </w:tr>
    </w:tbl>
    <w:p w:rsidR="000E3FF3" w:rsidRDefault="000E3FF3">
      <w:pPr>
        <w:spacing w:line="240" w:lineRule="atLeast"/>
        <w:rPr>
          <w:sz w:val="32"/>
          <w:szCs w:val="32"/>
        </w:rPr>
      </w:pPr>
    </w:p>
    <w:p w:rsidR="000E3FF3" w:rsidRDefault="000E3FF3">
      <w:pPr>
        <w:spacing w:line="240" w:lineRule="atLeast"/>
        <w:rPr>
          <w:sz w:val="32"/>
          <w:szCs w:val="32"/>
        </w:rPr>
      </w:pPr>
    </w:p>
    <w:p w:rsidR="000E3FF3" w:rsidRDefault="000E3FF3">
      <w:pPr>
        <w:spacing w:line="240" w:lineRule="atLeast"/>
        <w:rPr>
          <w:sz w:val="32"/>
          <w:szCs w:val="32"/>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1"/>
        <w:gridCol w:w="6375"/>
        <w:gridCol w:w="1816"/>
      </w:tblGrid>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4.3</w:t>
            </w:r>
            <w:r w:rsidRPr="00D32010">
              <w:rPr>
                <w:rFonts w:hint="eastAsia"/>
                <w:sz w:val="24"/>
              </w:rPr>
              <w:t>低压</w:t>
            </w:r>
          </w:p>
        </w:tc>
        <w:tc>
          <w:tcPr>
            <w:tcW w:w="6375" w:type="dxa"/>
            <w:vAlign w:val="center"/>
          </w:tcPr>
          <w:p w:rsidR="000E3FF3" w:rsidRPr="00D32010" w:rsidRDefault="000E3FF3" w:rsidP="00D32010">
            <w:pPr>
              <w:spacing w:line="240" w:lineRule="atLeast"/>
              <w:rPr>
                <w:sz w:val="24"/>
              </w:rPr>
            </w:pPr>
            <w:r w:rsidRPr="00D32010">
              <w:rPr>
                <w:rFonts w:hint="eastAsia"/>
                <w:sz w:val="24"/>
              </w:rPr>
              <w:t>电池充满电后，放置到</w:t>
            </w:r>
            <w:r w:rsidRPr="00D32010">
              <w:rPr>
                <w:sz w:val="24"/>
              </w:rPr>
              <w:t>20</w:t>
            </w:r>
            <w:r w:rsidRPr="00D32010">
              <w:rPr>
                <w:rFonts w:hint="eastAsia"/>
                <w:sz w:val="24"/>
              </w:rPr>
              <w:t>℃±</w:t>
            </w:r>
            <w:r w:rsidRPr="00D32010">
              <w:rPr>
                <w:sz w:val="24"/>
              </w:rPr>
              <w:t>5</w:t>
            </w:r>
            <w:r w:rsidRPr="00D32010">
              <w:rPr>
                <w:rFonts w:hint="eastAsia"/>
                <w:sz w:val="24"/>
              </w:rPr>
              <w:t>℃的真空箱中。将真空箱的压力逐渐降低到</w:t>
            </w:r>
            <w:r w:rsidRPr="00D32010">
              <w:rPr>
                <w:sz w:val="24"/>
              </w:rPr>
              <w:t>11.6kPa</w:t>
            </w:r>
            <w:r w:rsidRPr="00D32010">
              <w:rPr>
                <w:rFonts w:hint="eastAsia"/>
                <w:sz w:val="24"/>
              </w:rPr>
              <w:t>，保持</w:t>
            </w:r>
            <w:r w:rsidRPr="00D32010">
              <w:rPr>
                <w:sz w:val="24"/>
              </w:rPr>
              <w:t>6</w:t>
            </w:r>
            <w:r w:rsidRPr="00D32010">
              <w:rPr>
                <w:rFonts w:hint="eastAsia"/>
                <w:sz w:val="24"/>
              </w:rPr>
              <w:t>小时。</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不漏液</w:t>
            </w:r>
          </w:p>
          <w:p w:rsidR="000E3FF3" w:rsidRPr="00D32010" w:rsidRDefault="000E3FF3" w:rsidP="00D32010">
            <w:pPr>
              <w:spacing w:line="240" w:lineRule="atLeast"/>
              <w:jc w:val="center"/>
              <w:rPr>
                <w:sz w:val="24"/>
              </w:rPr>
            </w:pPr>
            <w:r w:rsidRPr="00D32010">
              <w:rPr>
                <w:rFonts w:hint="eastAsia"/>
                <w:sz w:val="24"/>
              </w:rPr>
              <w:t>不起火</w:t>
            </w:r>
          </w:p>
          <w:p w:rsidR="000E3FF3" w:rsidRPr="00D32010" w:rsidRDefault="000E3FF3" w:rsidP="00D32010">
            <w:pPr>
              <w:spacing w:line="240" w:lineRule="atLeast"/>
              <w:jc w:val="center"/>
              <w:rPr>
                <w:sz w:val="24"/>
              </w:rPr>
            </w:pPr>
            <w:r w:rsidRPr="00D32010">
              <w:rPr>
                <w:rFonts w:hint="eastAsia"/>
                <w:sz w:val="24"/>
              </w:rPr>
              <w:t>不爆炸</w:t>
            </w:r>
          </w:p>
        </w:tc>
      </w:tr>
    </w:tbl>
    <w:p w:rsidR="000E3FF3" w:rsidRDefault="000E3FF3">
      <w:pPr>
        <w:spacing w:line="240" w:lineRule="atLeast"/>
        <w:rPr>
          <w:sz w:val="32"/>
          <w:szCs w:val="32"/>
        </w:rPr>
      </w:pPr>
    </w:p>
    <w:p w:rsidR="000E3FF3" w:rsidRDefault="000E3FF3">
      <w:pPr>
        <w:spacing w:line="240" w:lineRule="atLeast"/>
        <w:rPr>
          <w:sz w:val="32"/>
          <w:szCs w:val="32"/>
        </w:rPr>
      </w:pPr>
    </w:p>
    <w:p w:rsidR="000E3FF3" w:rsidRDefault="000E3FF3">
      <w:pPr>
        <w:numPr>
          <w:ilvl w:val="0"/>
          <w:numId w:val="1"/>
        </w:numPr>
        <w:spacing w:line="240" w:lineRule="atLeast"/>
        <w:ind w:leftChars="200" w:left="420"/>
        <w:rPr>
          <w:sz w:val="32"/>
          <w:szCs w:val="32"/>
        </w:rPr>
      </w:pPr>
      <w:r>
        <w:rPr>
          <w:rFonts w:hint="eastAsia"/>
          <w:sz w:val="32"/>
          <w:szCs w:val="32"/>
        </w:rPr>
        <w:t>安全性</w:t>
      </w:r>
      <w:r>
        <w:rPr>
          <w:sz w:val="32"/>
          <w:szCs w:val="32"/>
        </w:rPr>
        <w:t xml:space="preserve"> Safety tests</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1"/>
        <w:gridCol w:w="6375"/>
        <w:gridCol w:w="1816"/>
      </w:tblGrid>
      <w:tr w:rsidR="000E3FF3" w:rsidRPr="00D32010" w:rsidTr="00D32010">
        <w:trPr>
          <w:trHeight w:val="850"/>
        </w:trPr>
        <w:tc>
          <w:tcPr>
            <w:tcW w:w="2491" w:type="dxa"/>
            <w:vAlign w:val="center"/>
          </w:tcPr>
          <w:p w:rsidR="000E3FF3" w:rsidRPr="00D32010" w:rsidRDefault="000E3FF3" w:rsidP="00D32010">
            <w:pPr>
              <w:spacing w:line="240" w:lineRule="atLeast"/>
              <w:jc w:val="center"/>
              <w:rPr>
                <w:sz w:val="24"/>
              </w:rPr>
            </w:pPr>
            <w:r w:rsidRPr="00D32010">
              <w:rPr>
                <w:rFonts w:hint="eastAsia"/>
                <w:sz w:val="24"/>
              </w:rPr>
              <w:t>项目</w:t>
            </w:r>
          </w:p>
        </w:tc>
        <w:tc>
          <w:tcPr>
            <w:tcW w:w="6375" w:type="dxa"/>
            <w:vAlign w:val="center"/>
          </w:tcPr>
          <w:p w:rsidR="000E3FF3" w:rsidRPr="00D32010" w:rsidRDefault="000E3FF3" w:rsidP="00D32010">
            <w:pPr>
              <w:spacing w:line="240" w:lineRule="atLeast"/>
              <w:jc w:val="center"/>
              <w:rPr>
                <w:sz w:val="24"/>
              </w:rPr>
            </w:pPr>
            <w:r w:rsidRPr="00D32010">
              <w:rPr>
                <w:rFonts w:hint="eastAsia"/>
                <w:sz w:val="24"/>
              </w:rPr>
              <w:t>测试方法</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合格标准</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5.1</w:t>
            </w:r>
            <w:r w:rsidRPr="00D32010">
              <w:rPr>
                <w:rFonts w:hint="eastAsia"/>
                <w:sz w:val="24"/>
              </w:rPr>
              <w:t>外部短路</w:t>
            </w:r>
          </w:p>
        </w:tc>
        <w:tc>
          <w:tcPr>
            <w:tcW w:w="6375" w:type="dxa"/>
            <w:vAlign w:val="center"/>
          </w:tcPr>
          <w:p w:rsidR="000E3FF3" w:rsidRPr="00D32010" w:rsidRDefault="000E3FF3" w:rsidP="00D32010">
            <w:pPr>
              <w:spacing w:line="240" w:lineRule="atLeast"/>
              <w:rPr>
                <w:sz w:val="24"/>
              </w:rPr>
            </w:pPr>
            <w:r w:rsidRPr="00D32010">
              <w:rPr>
                <w:rFonts w:hint="eastAsia"/>
                <w:sz w:val="24"/>
              </w:rPr>
              <w:t>充满电的电池放置在</w:t>
            </w:r>
            <w:r w:rsidRPr="00D32010">
              <w:rPr>
                <w:sz w:val="24"/>
              </w:rPr>
              <w:t>20</w:t>
            </w:r>
            <w:r w:rsidRPr="00D32010">
              <w:rPr>
                <w:rFonts w:hint="eastAsia"/>
                <w:sz w:val="24"/>
              </w:rPr>
              <w:t>℃±</w:t>
            </w:r>
            <w:r w:rsidRPr="00D32010">
              <w:rPr>
                <w:sz w:val="24"/>
              </w:rPr>
              <w:t>5</w:t>
            </w:r>
            <w:r w:rsidRPr="00D32010">
              <w:rPr>
                <w:rFonts w:hint="eastAsia"/>
                <w:sz w:val="24"/>
              </w:rPr>
              <w:t>℃环境中，用电阻不超过</w:t>
            </w:r>
            <w:r w:rsidRPr="00D32010">
              <w:rPr>
                <w:sz w:val="24"/>
              </w:rPr>
              <w:t>5m</w:t>
            </w:r>
            <w:r w:rsidRPr="00D32010">
              <w:rPr>
                <w:rFonts w:ascii="Symbol" w:hAnsi="Symbol"/>
                <w:w w:val="99"/>
                <w:sz w:val="24"/>
              </w:rPr>
              <w:t></w:t>
            </w:r>
            <w:r w:rsidRPr="00D32010">
              <w:rPr>
                <w:rFonts w:hint="eastAsia"/>
                <w:sz w:val="24"/>
              </w:rPr>
              <w:t>的线，将正负极端子直接短接</w:t>
            </w:r>
            <w:r w:rsidRPr="00D32010">
              <w:rPr>
                <w:sz w:val="24"/>
              </w:rPr>
              <w:t>10min</w:t>
            </w:r>
            <w:r w:rsidRPr="00D32010">
              <w:rPr>
                <w:rFonts w:hint="eastAsia"/>
                <w:sz w:val="24"/>
              </w:rPr>
              <w:t>。</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不爆炸</w:t>
            </w:r>
          </w:p>
          <w:p w:rsidR="000E3FF3" w:rsidRPr="00D32010" w:rsidRDefault="000E3FF3" w:rsidP="00D32010">
            <w:pPr>
              <w:spacing w:line="240" w:lineRule="atLeast"/>
              <w:jc w:val="center"/>
              <w:rPr>
                <w:sz w:val="24"/>
              </w:rPr>
            </w:pPr>
            <w:r w:rsidRPr="00D32010">
              <w:rPr>
                <w:rFonts w:hint="eastAsia"/>
                <w:sz w:val="24"/>
              </w:rPr>
              <w:t>不起火</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5.2</w:t>
            </w:r>
            <w:r w:rsidRPr="00D32010">
              <w:rPr>
                <w:rFonts w:hint="eastAsia"/>
                <w:sz w:val="24"/>
              </w:rPr>
              <w:t>自由跌落</w:t>
            </w:r>
          </w:p>
        </w:tc>
        <w:tc>
          <w:tcPr>
            <w:tcW w:w="6375" w:type="dxa"/>
            <w:vAlign w:val="center"/>
          </w:tcPr>
          <w:p w:rsidR="000E3FF3" w:rsidRPr="00D32010" w:rsidRDefault="000E3FF3" w:rsidP="00D32010">
            <w:pPr>
              <w:spacing w:line="240" w:lineRule="atLeast"/>
              <w:rPr>
                <w:sz w:val="24"/>
              </w:rPr>
            </w:pPr>
            <w:r w:rsidRPr="00D32010">
              <w:rPr>
                <w:rFonts w:hint="eastAsia"/>
                <w:sz w:val="24"/>
              </w:rPr>
              <w:t>充满电的电池从</w:t>
            </w:r>
            <w:r w:rsidRPr="00D32010">
              <w:rPr>
                <w:sz w:val="24"/>
              </w:rPr>
              <w:t>1.0m</w:t>
            </w:r>
            <w:r w:rsidRPr="00D32010">
              <w:rPr>
                <w:rFonts w:hint="eastAsia"/>
                <w:sz w:val="24"/>
              </w:rPr>
              <w:t>高度自由跌落到水泥地面上</w:t>
            </w:r>
            <w:r w:rsidRPr="00D32010">
              <w:rPr>
                <w:sz w:val="24"/>
              </w:rPr>
              <w:t>3</w:t>
            </w:r>
            <w:r w:rsidRPr="00D32010">
              <w:rPr>
                <w:rFonts w:hint="eastAsia"/>
                <w:sz w:val="24"/>
              </w:rPr>
              <w:t>次，方向随机。</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不爆炸</w:t>
            </w:r>
          </w:p>
          <w:p w:rsidR="000E3FF3" w:rsidRPr="00D32010" w:rsidRDefault="000E3FF3" w:rsidP="00D32010">
            <w:pPr>
              <w:spacing w:line="240" w:lineRule="atLeast"/>
              <w:jc w:val="center"/>
              <w:rPr>
                <w:sz w:val="24"/>
              </w:rPr>
            </w:pPr>
            <w:r w:rsidRPr="00D32010">
              <w:rPr>
                <w:rFonts w:hint="eastAsia"/>
                <w:sz w:val="24"/>
              </w:rPr>
              <w:t>不起火</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5.3</w:t>
            </w:r>
            <w:r w:rsidRPr="00D32010">
              <w:rPr>
                <w:rFonts w:hint="eastAsia"/>
                <w:sz w:val="24"/>
              </w:rPr>
              <w:t>机械冲击</w:t>
            </w:r>
          </w:p>
        </w:tc>
        <w:tc>
          <w:tcPr>
            <w:tcW w:w="6375" w:type="dxa"/>
            <w:vAlign w:val="center"/>
          </w:tcPr>
          <w:p w:rsidR="000E3FF3" w:rsidRPr="00D32010" w:rsidRDefault="000E3FF3" w:rsidP="00D32010">
            <w:pPr>
              <w:spacing w:line="240" w:lineRule="atLeast"/>
              <w:rPr>
                <w:sz w:val="24"/>
              </w:rPr>
            </w:pPr>
            <w:r w:rsidRPr="00D32010">
              <w:rPr>
                <w:rFonts w:hint="eastAsia"/>
                <w:sz w:val="24"/>
              </w:rPr>
              <w:t>将充满电的电池固定在测试机器上进行冲击测试。电池要承受等值的三次冲击，在相互垂直的方向上各进行一次。其中至少有一个方向应当和电池的最大平面垂直。电池承受冲击的加速方式：在最初的</w:t>
            </w:r>
            <w:r w:rsidRPr="00D32010">
              <w:rPr>
                <w:sz w:val="24"/>
              </w:rPr>
              <w:t>3ms</w:t>
            </w:r>
            <w:r w:rsidRPr="00D32010">
              <w:rPr>
                <w:rFonts w:hint="eastAsia"/>
                <w:sz w:val="24"/>
              </w:rPr>
              <w:t>内，最小平均加速度为</w:t>
            </w:r>
            <w:r w:rsidRPr="00D32010">
              <w:rPr>
                <w:sz w:val="24"/>
              </w:rPr>
              <w:t>75gn</w:t>
            </w:r>
            <w:r w:rsidRPr="00D32010">
              <w:rPr>
                <w:rFonts w:hint="eastAsia"/>
                <w:sz w:val="24"/>
              </w:rPr>
              <w:t>和</w:t>
            </w:r>
            <w:r w:rsidRPr="00D32010">
              <w:rPr>
                <w:sz w:val="24"/>
              </w:rPr>
              <w:t>175gn</w:t>
            </w:r>
            <w:r w:rsidRPr="00D32010">
              <w:rPr>
                <w:rFonts w:hint="eastAsia"/>
                <w:sz w:val="24"/>
              </w:rPr>
              <w:t>之间。电池应在</w:t>
            </w:r>
            <w:r w:rsidRPr="00D32010">
              <w:rPr>
                <w:sz w:val="24"/>
              </w:rPr>
              <w:t>20</w:t>
            </w:r>
            <w:r w:rsidRPr="00D32010">
              <w:rPr>
                <w:rFonts w:hint="eastAsia"/>
                <w:sz w:val="24"/>
              </w:rPr>
              <w:t>℃±</w:t>
            </w:r>
            <w:r w:rsidRPr="00D32010">
              <w:rPr>
                <w:sz w:val="24"/>
              </w:rPr>
              <w:t>5</w:t>
            </w:r>
            <w:r w:rsidRPr="00D32010">
              <w:rPr>
                <w:rFonts w:hint="eastAsia"/>
                <w:sz w:val="24"/>
              </w:rPr>
              <w:t>℃环境下进行测试。</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不爆炸</w:t>
            </w:r>
          </w:p>
          <w:p w:rsidR="000E3FF3" w:rsidRPr="00D32010" w:rsidRDefault="000E3FF3" w:rsidP="00D32010">
            <w:pPr>
              <w:spacing w:line="240" w:lineRule="atLeast"/>
              <w:jc w:val="center"/>
              <w:rPr>
                <w:sz w:val="24"/>
              </w:rPr>
            </w:pPr>
            <w:r w:rsidRPr="00D32010">
              <w:rPr>
                <w:rFonts w:hint="eastAsia"/>
                <w:sz w:val="24"/>
              </w:rPr>
              <w:t>不起火</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5.4</w:t>
            </w:r>
            <w:r w:rsidRPr="00D32010">
              <w:rPr>
                <w:rFonts w:hint="eastAsia"/>
                <w:sz w:val="24"/>
              </w:rPr>
              <w:t>加热</w:t>
            </w:r>
          </w:p>
        </w:tc>
        <w:tc>
          <w:tcPr>
            <w:tcW w:w="6375" w:type="dxa"/>
            <w:vAlign w:val="center"/>
          </w:tcPr>
          <w:p w:rsidR="000E3FF3" w:rsidRPr="00D32010" w:rsidRDefault="000E3FF3" w:rsidP="00D32010">
            <w:pPr>
              <w:spacing w:line="240" w:lineRule="atLeast"/>
              <w:rPr>
                <w:sz w:val="24"/>
              </w:rPr>
            </w:pPr>
            <w:r w:rsidRPr="00D32010">
              <w:rPr>
                <w:rFonts w:hint="eastAsia"/>
                <w:sz w:val="24"/>
              </w:rPr>
              <w:t>将充满电的电池放置在空气循环烘箱中，烘箱温度以</w:t>
            </w:r>
            <w:r w:rsidRPr="00D32010">
              <w:rPr>
                <w:sz w:val="24"/>
              </w:rPr>
              <w:t>5</w:t>
            </w:r>
            <w:r w:rsidRPr="00D32010">
              <w:rPr>
                <w:rFonts w:hint="eastAsia"/>
                <w:sz w:val="24"/>
              </w:rPr>
              <w:t>℃</w:t>
            </w:r>
            <w:r w:rsidRPr="00D32010">
              <w:rPr>
                <w:sz w:val="24"/>
              </w:rPr>
              <w:t>/min</w:t>
            </w:r>
            <w:r w:rsidRPr="00D32010">
              <w:rPr>
                <w:rFonts w:hint="eastAsia"/>
                <w:sz w:val="24"/>
              </w:rPr>
              <w:t>±</w:t>
            </w:r>
            <w:r w:rsidRPr="00D32010">
              <w:rPr>
                <w:sz w:val="24"/>
              </w:rPr>
              <w:t>2</w:t>
            </w:r>
            <w:r w:rsidRPr="00D32010">
              <w:rPr>
                <w:rFonts w:hint="eastAsia"/>
                <w:sz w:val="24"/>
              </w:rPr>
              <w:t>℃</w:t>
            </w:r>
            <w:r w:rsidRPr="00D32010">
              <w:rPr>
                <w:sz w:val="24"/>
              </w:rPr>
              <w:t>/min</w:t>
            </w:r>
            <w:r w:rsidRPr="00D32010">
              <w:rPr>
                <w:rFonts w:hint="eastAsia"/>
                <w:sz w:val="24"/>
              </w:rPr>
              <w:t>升高到</w:t>
            </w:r>
            <w:r w:rsidRPr="00D32010">
              <w:rPr>
                <w:sz w:val="24"/>
              </w:rPr>
              <w:t>130</w:t>
            </w:r>
            <w:r w:rsidRPr="00D32010">
              <w:rPr>
                <w:rFonts w:hint="eastAsia"/>
                <w:sz w:val="24"/>
              </w:rPr>
              <w:t>℃±</w:t>
            </w:r>
            <w:r w:rsidRPr="00D32010">
              <w:rPr>
                <w:sz w:val="24"/>
              </w:rPr>
              <w:t>2</w:t>
            </w:r>
            <w:r w:rsidRPr="00D32010">
              <w:rPr>
                <w:rFonts w:hint="eastAsia"/>
                <w:sz w:val="24"/>
              </w:rPr>
              <w:t>℃，在此温度下保留</w:t>
            </w:r>
            <w:r w:rsidRPr="00D32010">
              <w:rPr>
                <w:sz w:val="24"/>
              </w:rPr>
              <w:t>10min</w:t>
            </w:r>
            <w:r w:rsidRPr="00D32010">
              <w:rPr>
                <w:rFonts w:hint="eastAsia"/>
                <w:sz w:val="24"/>
              </w:rPr>
              <w:t>。</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不爆炸</w:t>
            </w:r>
          </w:p>
          <w:p w:rsidR="000E3FF3" w:rsidRPr="00D32010" w:rsidRDefault="000E3FF3" w:rsidP="00D32010">
            <w:pPr>
              <w:spacing w:line="240" w:lineRule="atLeast"/>
              <w:jc w:val="center"/>
              <w:rPr>
                <w:sz w:val="24"/>
              </w:rPr>
            </w:pPr>
            <w:r w:rsidRPr="00D32010">
              <w:rPr>
                <w:rFonts w:hint="eastAsia"/>
                <w:sz w:val="24"/>
              </w:rPr>
              <w:t>不起火</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5.5</w:t>
            </w:r>
            <w:r w:rsidRPr="00D32010">
              <w:rPr>
                <w:rFonts w:hint="eastAsia"/>
                <w:sz w:val="24"/>
              </w:rPr>
              <w:t>挤压</w:t>
            </w:r>
          </w:p>
        </w:tc>
        <w:tc>
          <w:tcPr>
            <w:tcW w:w="6375" w:type="dxa"/>
            <w:vAlign w:val="center"/>
          </w:tcPr>
          <w:p w:rsidR="000E3FF3" w:rsidRPr="00D32010" w:rsidRDefault="000E3FF3" w:rsidP="00D32010">
            <w:pPr>
              <w:spacing w:line="240" w:lineRule="atLeast"/>
              <w:rPr>
                <w:sz w:val="24"/>
              </w:rPr>
            </w:pPr>
            <w:r w:rsidRPr="00D32010">
              <w:rPr>
                <w:rFonts w:hint="eastAsia"/>
                <w:sz w:val="24"/>
              </w:rPr>
              <w:t>充满电的电池放置在</w:t>
            </w:r>
            <w:r w:rsidRPr="00D32010">
              <w:rPr>
                <w:sz w:val="24"/>
              </w:rPr>
              <w:t>20</w:t>
            </w:r>
            <w:r w:rsidRPr="00D32010">
              <w:rPr>
                <w:rFonts w:hint="eastAsia"/>
                <w:sz w:val="24"/>
              </w:rPr>
              <w:t>℃±</w:t>
            </w:r>
            <w:r w:rsidRPr="00D32010">
              <w:rPr>
                <w:sz w:val="24"/>
              </w:rPr>
              <w:t>5</w:t>
            </w:r>
            <w:r w:rsidRPr="00D32010">
              <w:rPr>
                <w:rFonts w:hint="eastAsia"/>
                <w:sz w:val="24"/>
              </w:rPr>
              <w:t>℃条件下；</w:t>
            </w:r>
          </w:p>
          <w:p w:rsidR="000E3FF3" w:rsidRPr="00D32010" w:rsidRDefault="000E3FF3" w:rsidP="00D32010">
            <w:pPr>
              <w:spacing w:line="240" w:lineRule="atLeast"/>
              <w:rPr>
                <w:sz w:val="24"/>
              </w:rPr>
            </w:pPr>
            <w:r w:rsidRPr="00D32010">
              <w:rPr>
                <w:rFonts w:hint="eastAsia"/>
                <w:sz w:val="24"/>
              </w:rPr>
              <w:t>挤压方向：垂直于电池极板方向施压；</w:t>
            </w:r>
          </w:p>
          <w:p w:rsidR="000E3FF3" w:rsidRPr="00D32010" w:rsidRDefault="000E3FF3" w:rsidP="00D32010">
            <w:pPr>
              <w:spacing w:line="240" w:lineRule="atLeast"/>
              <w:rPr>
                <w:sz w:val="24"/>
              </w:rPr>
            </w:pPr>
            <w:r w:rsidRPr="00D32010">
              <w:rPr>
                <w:rFonts w:hint="eastAsia"/>
                <w:sz w:val="24"/>
              </w:rPr>
              <w:t>挤压头面积：不小于</w:t>
            </w:r>
            <w:r w:rsidRPr="00D32010">
              <w:rPr>
                <w:sz w:val="24"/>
              </w:rPr>
              <w:t>20cm2</w:t>
            </w:r>
            <w:r w:rsidRPr="00D32010">
              <w:rPr>
                <w:rFonts w:hint="eastAsia"/>
                <w:sz w:val="24"/>
              </w:rPr>
              <w:t>；</w:t>
            </w:r>
          </w:p>
          <w:p w:rsidR="000E3FF3" w:rsidRPr="00D32010" w:rsidRDefault="000E3FF3" w:rsidP="00D32010">
            <w:pPr>
              <w:spacing w:line="240" w:lineRule="atLeast"/>
              <w:rPr>
                <w:sz w:val="24"/>
              </w:rPr>
            </w:pPr>
            <w:r w:rsidRPr="00D32010">
              <w:rPr>
                <w:rFonts w:hint="eastAsia"/>
                <w:sz w:val="24"/>
              </w:rPr>
              <w:t>挤压程度：直至电池壳体破裂或内部短路（电池电压为</w:t>
            </w:r>
            <w:r w:rsidRPr="00D32010">
              <w:rPr>
                <w:sz w:val="24"/>
              </w:rPr>
              <w:t>0</w:t>
            </w:r>
            <w:r w:rsidRPr="00D32010">
              <w:rPr>
                <w:rFonts w:hint="eastAsia"/>
                <w:sz w:val="24"/>
              </w:rPr>
              <w:t>）。</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不爆炸</w:t>
            </w:r>
          </w:p>
          <w:p w:rsidR="000E3FF3" w:rsidRPr="00D32010" w:rsidRDefault="000E3FF3" w:rsidP="00D32010">
            <w:pPr>
              <w:spacing w:line="240" w:lineRule="atLeast"/>
              <w:jc w:val="center"/>
              <w:rPr>
                <w:sz w:val="24"/>
              </w:rPr>
            </w:pPr>
            <w:r w:rsidRPr="00D32010">
              <w:rPr>
                <w:rFonts w:hint="eastAsia"/>
                <w:sz w:val="24"/>
              </w:rPr>
              <w:t>不起火</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5.6</w:t>
            </w:r>
            <w:r w:rsidRPr="00D32010">
              <w:rPr>
                <w:rFonts w:hint="eastAsia"/>
                <w:sz w:val="24"/>
              </w:rPr>
              <w:t>过充电</w:t>
            </w:r>
          </w:p>
        </w:tc>
        <w:tc>
          <w:tcPr>
            <w:tcW w:w="6375" w:type="dxa"/>
            <w:vAlign w:val="center"/>
          </w:tcPr>
          <w:p w:rsidR="000E3FF3" w:rsidRPr="00D32010" w:rsidRDefault="000E3FF3" w:rsidP="00D32010">
            <w:pPr>
              <w:spacing w:line="240" w:lineRule="atLeast"/>
              <w:rPr>
                <w:sz w:val="24"/>
              </w:rPr>
            </w:pPr>
            <w:r w:rsidRPr="00D32010">
              <w:rPr>
                <w:rFonts w:hint="eastAsia"/>
                <w:sz w:val="24"/>
              </w:rPr>
              <w:t>单体电池以</w:t>
            </w:r>
            <w:r w:rsidRPr="00D32010">
              <w:rPr>
                <w:sz w:val="24"/>
              </w:rPr>
              <w:t>0.3C</w:t>
            </w:r>
            <w:r w:rsidRPr="00D32010">
              <w:rPr>
                <w:rFonts w:hint="eastAsia"/>
                <w:sz w:val="24"/>
              </w:rPr>
              <w:t>放电至终止电压，然后使用</w:t>
            </w:r>
            <w:r w:rsidRPr="00D32010">
              <w:rPr>
                <w:sz w:val="24"/>
              </w:rPr>
              <w:t>5V</w:t>
            </w:r>
            <w:r w:rsidRPr="00D32010">
              <w:rPr>
                <w:rFonts w:hint="eastAsia"/>
                <w:sz w:val="24"/>
              </w:rPr>
              <w:t>的充电器，以</w:t>
            </w:r>
            <w:r w:rsidRPr="00D32010">
              <w:rPr>
                <w:sz w:val="24"/>
              </w:rPr>
              <w:t>0.2C</w:t>
            </w:r>
            <w:r w:rsidRPr="00D32010">
              <w:rPr>
                <w:rFonts w:hint="eastAsia"/>
                <w:sz w:val="24"/>
              </w:rPr>
              <w:t>电流充电</w:t>
            </w:r>
            <w:r w:rsidRPr="00D32010">
              <w:rPr>
                <w:sz w:val="24"/>
              </w:rPr>
              <w:t>12.5</w:t>
            </w:r>
            <w:r w:rsidRPr="00D32010">
              <w:rPr>
                <w:rFonts w:hint="eastAsia"/>
                <w:sz w:val="24"/>
              </w:rPr>
              <w:t>小时。</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不爆炸</w:t>
            </w:r>
          </w:p>
          <w:p w:rsidR="000E3FF3" w:rsidRPr="00D32010" w:rsidRDefault="000E3FF3" w:rsidP="00D32010">
            <w:pPr>
              <w:spacing w:line="240" w:lineRule="atLeast"/>
              <w:jc w:val="center"/>
              <w:rPr>
                <w:sz w:val="24"/>
              </w:rPr>
            </w:pPr>
            <w:r w:rsidRPr="00D32010">
              <w:rPr>
                <w:rFonts w:hint="eastAsia"/>
                <w:sz w:val="24"/>
              </w:rPr>
              <w:t>不起火</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5.7</w:t>
            </w:r>
            <w:r w:rsidRPr="00D32010">
              <w:rPr>
                <w:rFonts w:hint="eastAsia"/>
                <w:sz w:val="24"/>
              </w:rPr>
              <w:t>过放电</w:t>
            </w:r>
          </w:p>
        </w:tc>
        <w:tc>
          <w:tcPr>
            <w:tcW w:w="6375" w:type="dxa"/>
            <w:vAlign w:val="center"/>
          </w:tcPr>
          <w:p w:rsidR="000E3FF3" w:rsidRPr="00D32010" w:rsidRDefault="000E3FF3" w:rsidP="00D32010">
            <w:pPr>
              <w:spacing w:line="240" w:lineRule="atLeast"/>
              <w:rPr>
                <w:sz w:val="24"/>
              </w:rPr>
            </w:pPr>
            <w:r w:rsidRPr="00D32010">
              <w:rPr>
                <w:rFonts w:hint="eastAsia"/>
                <w:sz w:val="24"/>
              </w:rPr>
              <w:t>电池在</w:t>
            </w:r>
            <w:r w:rsidRPr="00D32010">
              <w:rPr>
                <w:sz w:val="24"/>
              </w:rPr>
              <w:t>20</w:t>
            </w:r>
            <w:r w:rsidRPr="00D32010">
              <w:rPr>
                <w:rFonts w:hint="eastAsia"/>
                <w:sz w:val="24"/>
              </w:rPr>
              <w:t>℃±</w:t>
            </w:r>
            <w:r w:rsidRPr="00D32010">
              <w:rPr>
                <w:sz w:val="24"/>
              </w:rPr>
              <w:t>5</w:t>
            </w:r>
            <w:r w:rsidRPr="00D32010">
              <w:rPr>
                <w:rFonts w:hint="eastAsia"/>
                <w:sz w:val="24"/>
              </w:rPr>
              <w:t>℃环境下，以</w:t>
            </w:r>
            <w:r w:rsidRPr="00D32010">
              <w:rPr>
                <w:sz w:val="24"/>
              </w:rPr>
              <w:t>0.3C</w:t>
            </w:r>
            <w:r w:rsidRPr="00D32010">
              <w:rPr>
                <w:rFonts w:hint="eastAsia"/>
                <w:sz w:val="24"/>
              </w:rPr>
              <w:t>电流放电（如果有电子保护线路，应暂时除去放电电子保护线路），直至某一单体电池电压达到</w:t>
            </w:r>
            <w:r w:rsidRPr="00D32010">
              <w:rPr>
                <w:sz w:val="24"/>
              </w:rPr>
              <w:t>0V</w:t>
            </w:r>
            <w:r w:rsidRPr="00D32010">
              <w:rPr>
                <w:rFonts w:hint="eastAsia"/>
                <w:sz w:val="24"/>
              </w:rPr>
              <w:t>结束。</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不爆炸</w:t>
            </w:r>
          </w:p>
          <w:p w:rsidR="000E3FF3" w:rsidRPr="00D32010" w:rsidRDefault="000E3FF3" w:rsidP="00D32010">
            <w:pPr>
              <w:spacing w:line="240" w:lineRule="atLeast"/>
              <w:jc w:val="center"/>
              <w:rPr>
                <w:sz w:val="24"/>
              </w:rPr>
            </w:pPr>
            <w:r w:rsidRPr="00D32010">
              <w:rPr>
                <w:rFonts w:hint="eastAsia"/>
                <w:sz w:val="24"/>
              </w:rPr>
              <w:t>不起火</w:t>
            </w:r>
          </w:p>
        </w:tc>
      </w:tr>
      <w:tr w:rsidR="000E3FF3" w:rsidRPr="00D32010" w:rsidTr="00D32010">
        <w:tc>
          <w:tcPr>
            <w:tcW w:w="2491" w:type="dxa"/>
            <w:vAlign w:val="center"/>
          </w:tcPr>
          <w:p w:rsidR="000E3FF3" w:rsidRPr="00D32010" w:rsidRDefault="000E3FF3" w:rsidP="00D32010">
            <w:pPr>
              <w:spacing w:line="240" w:lineRule="atLeast"/>
              <w:rPr>
                <w:sz w:val="24"/>
              </w:rPr>
            </w:pPr>
            <w:r w:rsidRPr="00D32010">
              <w:rPr>
                <w:sz w:val="24"/>
              </w:rPr>
              <w:t>5.8</w:t>
            </w:r>
            <w:r w:rsidRPr="00D32010">
              <w:rPr>
                <w:rFonts w:hint="eastAsia"/>
                <w:sz w:val="24"/>
              </w:rPr>
              <w:t>针刺</w:t>
            </w:r>
          </w:p>
        </w:tc>
        <w:tc>
          <w:tcPr>
            <w:tcW w:w="6375" w:type="dxa"/>
            <w:vAlign w:val="center"/>
          </w:tcPr>
          <w:p w:rsidR="000E3FF3" w:rsidRPr="00D32010" w:rsidRDefault="000E3FF3" w:rsidP="00D32010">
            <w:pPr>
              <w:pStyle w:val="HTMLPreformatted"/>
              <w:widowControl/>
              <w:spacing w:line="360" w:lineRule="atLeast"/>
              <w:rPr>
                <w:rFonts w:cs="PingFang SC"/>
              </w:rPr>
            </w:pPr>
            <w:r w:rsidRPr="00D32010">
              <w:rPr>
                <w:rFonts w:ascii="宋体" w:hAnsi="宋体" w:cs="宋体" w:hint="eastAsia"/>
              </w:rPr>
              <w:t>用φ</w:t>
            </w:r>
            <w:r w:rsidRPr="00D32010">
              <w:rPr>
                <w:rFonts w:ascii="宋体" w:hAnsi="宋体" w:cs="宋体"/>
              </w:rPr>
              <w:t>3mm-</w:t>
            </w:r>
            <w:r w:rsidRPr="00D32010">
              <w:rPr>
                <w:rFonts w:ascii="宋体" w:hAnsi="宋体" w:cs="宋体" w:hint="eastAsia"/>
              </w:rPr>
              <w:t>φ</w:t>
            </w:r>
            <w:r w:rsidRPr="00D32010">
              <w:rPr>
                <w:rFonts w:ascii="宋体" w:hAnsi="宋体" w:cs="宋体"/>
              </w:rPr>
              <w:t>8mm</w:t>
            </w:r>
            <w:r w:rsidRPr="00D32010">
              <w:rPr>
                <w:rFonts w:ascii="宋体" w:hAnsi="宋体" w:cs="宋体" w:hint="eastAsia"/>
              </w:rPr>
              <w:t>的耐高温钢针，以</w:t>
            </w:r>
            <w:r w:rsidRPr="00D32010">
              <w:rPr>
                <w:rFonts w:ascii="宋体" w:hAnsi="宋体" w:cs="宋体"/>
              </w:rPr>
              <w:t>10mm/s-40mm/s</w:t>
            </w:r>
            <w:r w:rsidRPr="00D32010">
              <w:rPr>
                <w:rFonts w:ascii="宋体" w:hAnsi="宋体" w:cs="宋体" w:hint="eastAsia"/>
              </w:rPr>
              <w:t>的速度，从垂直于电池板的方向贯穿（钢针停留在电池中）。</w:t>
            </w:r>
          </w:p>
        </w:tc>
        <w:tc>
          <w:tcPr>
            <w:tcW w:w="1816" w:type="dxa"/>
            <w:vAlign w:val="center"/>
          </w:tcPr>
          <w:p w:rsidR="000E3FF3" w:rsidRPr="00D32010" w:rsidRDefault="000E3FF3" w:rsidP="00D32010">
            <w:pPr>
              <w:spacing w:line="240" w:lineRule="atLeast"/>
              <w:jc w:val="center"/>
              <w:rPr>
                <w:sz w:val="24"/>
              </w:rPr>
            </w:pPr>
            <w:r w:rsidRPr="00D32010">
              <w:rPr>
                <w:rFonts w:hint="eastAsia"/>
                <w:sz w:val="24"/>
              </w:rPr>
              <w:t>不爆炸</w:t>
            </w:r>
          </w:p>
          <w:p w:rsidR="000E3FF3" w:rsidRPr="00D32010" w:rsidRDefault="000E3FF3" w:rsidP="00D32010">
            <w:pPr>
              <w:spacing w:line="240" w:lineRule="atLeast"/>
              <w:jc w:val="center"/>
              <w:rPr>
                <w:sz w:val="24"/>
              </w:rPr>
            </w:pPr>
            <w:r w:rsidRPr="00D32010">
              <w:rPr>
                <w:rFonts w:hint="eastAsia"/>
                <w:sz w:val="24"/>
              </w:rPr>
              <w:t>不起火</w:t>
            </w:r>
          </w:p>
        </w:tc>
      </w:tr>
    </w:tbl>
    <w:p w:rsidR="000E3FF3" w:rsidRDefault="000E3FF3">
      <w:pPr>
        <w:spacing w:line="240" w:lineRule="atLeast"/>
        <w:rPr>
          <w:sz w:val="32"/>
          <w:szCs w:val="32"/>
        </w:rPr>
      </w:pPr>
    </w:p>
    <w:p w:rsidR="000E3FF3" w:rsidRDefault="000E3FF3">
      <w:pPr>
        <w:spacing w:line="240" w:lineRule="atLeast"/>
        <w:rPr>
          <w:sz w:val="32"/>
          <w:szCs w:val="32"/>
        </w:rPr>
      </w:pPr>
    </w:p>
    <w:p w:rsidR="000E3FF3" w:rsidRDefault="000E3FF3">
      <w:pPr>
        <w:numPr>
          <w:ilvl w:val="0"/>
          <w:numId w:val="1"/>
        </w:numPr>
        <w:spacing w:line="240" w:lineRule="atLeast"/>
        <w:ind w:leftChars="200" w:left="420"/>
        <w:rPr>
          <w:sz w:val="32"/>
          <w:szCs w:val="32"/>
        </w:rPr>
      </w:pPr>
      <w:r>
        <w:rPr>
          <w:rFonts w:hint="eastAsia"/>
          <w:sz w:val="32"/>
          <w:szCs w:val="32"/>
        </w:rPr>
        <w:t>测试条件</w:t>
      </w:r>
      <w:r>
        <w:rPr>
          <w:sz w:val="32"/>
          <w:szCs w:val="32"/>
        </w:rPr>
        <w:t xml:space="preserve"> Test Conditions</w:t>
      </w:r>
    </w:p>
    <w:p w:rsidR="000E3FF3" w:rsidRDefault="000E3FF3">
      <w:pPr>
        <w:spacing w:line="240" w:lineRule="atLeast"/>
        <w:ind w:firstLineChars="400" w:firstLine="960"/>
        <w:rPr>
          <w:sz w:val="24"/>
        </w:rPr>
      </w:pPr>
      <w:r>
        <w:rPr>
          <w:rFonts w:hint="eastAsia"/>
          <w:sz w:val="24"/>
        </w:rPr>
        <w:t>除非另有说明，所有测试都应在静止空气中进行。</w:t>
      </w:r>
    </w:p>
    <w:p w:rsidR="000E3FF3" w:rsidRDefault="000E3FF3" w:rsidP="00240A98">
      <w:pPr>
        <w:spacing w:line="240" w:lineRule="atLeast"/>
        <w:ind w:leftChars="200" w:left="420" w:firstLineChars="100" w:firstLine="240"/>
        <w:rPr>
          <w:sz w:val="24"/>
        </w:rPr>
      </w:pPr>
      <w:r>
        <w:rPr>
          <w:sz w:val="24"/>
        </w:rPr>
        <w:t xml:space="preserve">6.1 </w:t>
      </w:r>
      <w:r>
        <w:rPr>
          <w:rFonts w:hint="eastAsia"/>
          <w:sz w:val="24"/>
        </w:rPr>
        <w:t>充电方法</w:t>
      </w:r>
    </w:p>
    <w:p w:rsidR="000E3FF3" w:rsidRDefault="000E3FF3">
      <w:pPr>
        <w:spacing w:line="240" w:lineRule="atLeast"/>
        <w:ind w:leftChars="200" w:left="900" w:hangingChars="200" w:hanging="480"/>
        <w:rPr>
          <w:sz w:val="24"/>
        </w:rPr>
      </w:pPr>
      <w:r>
        <w:rPr>
          <w:sz w:val="24"/>
        </w:rPr>
        <w:t xml:space="preserve">    </w:t>
      </w:r>
      <w:r>
        <w:rPr>
          <w:rFonts w:hint="eastAsia"/>
          <w:sz w:val="24"/>
        </w:rPr>
        <w:t>充电前，电池应在</w:t>
      </w:r>
      <w:r>
        <w:rPr>
          <w:sz w:val="24"/>
        </w:rPr>
        <w:t>27</w:t>
      </w:r>
      <w:r>
        <w:rPr>
          <w:rFonts w:hint="eastAsia"/>
          <w:sz w:val="24"/>
        </w:rPr>
        <w:t>±</w:t>
      </w:r>
      <w:r>
        <w:rPr>
          <w:sz w:val="24"/>
        </w:rPr>
        <w:t>1</w:t>
      </w:r>
      <w:r>
        <w:rPr>
          <w:rFonts w:hint="eastAsia"/>
          <w:sz w:val="24"/>
        </w:rPr>
        <w:t>℃的初始温度下，以</w:t>
      </w:r>
      <w:r>
        <w:rPr>
          <w:sz w:val="24"/>
        </w:rPr>
        <w:t>5A</w:t>
      </w:r>
      <w:r>
        <w:rPr>
          <w:rFonts w:hint="eastAsia"/>
          <w:sz w:val="24"/>
        </w:rPr>
        <w:t>恒流放电至放电终止电压。除非另有说明，电池应在</w:t>
      </w:r>
      <w:r>
        <w:rPr>
          <w:sz w:val="24"/>
        </w:rPr>
        <w:t>27</w:t>
      </w:r>
      <w:r>
        <w:rPr>
          <w:rFonts w:hint="eastAsia"/>
          <w:sz w:val="24"/>
        </w:rPr>
        <w:t>±</w:t>
      </w:r>
      <w:r>
        <w:rPr>
          <w:sz w:val="24"/>
        </w:rPr>
        <w:t>1</w:t>
      </w:r>
      <w:r>
        <w:rPr>
          <w:rFonts w:hint="eastAsia"/>
          <w:sz w:val="24"/>
        </w:rPr>
        <w:t>℃的初始温度下，以</w:t>
      </w:r>
      <w:r>
        <w:rPr>
          <w:sz w:val="24"/>
        </w:rPr>
        <w:t>5A</w:t>
      </w:r>
      <w:r>
        <w:rPr>
          <w:rFonts w:hint="eastAsia"/>
          <w:sz w:val="24"/>
        </w:rPr>
        <w:t>恒流充电至</w:t>
      </w:r>
      <w:r>
        <w:rPr>
          <w:sz w:val="24"/>
        </w:rPr>
        <w:t>12.6V</w:t>
      </w:r>
      <w:r>
        <w:rPr>
          <w:rFonts w:hint="eastAsia"/>
          <w:sz w:val="24"/>
        </w:rPr>
        <w:t>，然后以</w:t>
      </w:r>
      <w:r>
        <w:rPr>
          <w:sz w:val="24"/>
        </w:rPr>
        <w:t>12.6V</w:t>
      </w:r>
      <w:r>
        <w:rPr>
          <w:rFonts w:hint="eastAsia"/>
          <w:sz w:val="24"/>
        </w:rPr>
        <w:t>恒压充电至电流降到</w:t>
      </w:r>
      <w:r>
        <w:rPr>
          <w:sz w:val="24"/>
        </w:rPr>
        <w:t>0.02C</w:t>
      </w:r>
      <w:r>
        <w:rPr>
          <w:rFonts w:hint="eastAsia"/>
          <w:sz w:val="24"/>
        </w:rPr>
        <w:t>，停止充电。</w:t>
      </w:r>
    </w:p>
    <w:p w:rsidR="000E3FF3" w:rsidRDefault="000E3FF3">
      <w:pPr>
        <w:spacing w:line="240" w:lineRule="atLeast"/>
        <w:ind w:leftChars="314" w:left="899" w:hangingChars="100" w:hanging="240"/>
        <w:rPr>
          <w:sz w:val="24"/>
        </w:rPr>
      </w:pPr>
      <w:r>
        <w:rPr>
          <w:sz w:val="24"/>
        </w:rPr>
        <w:t xml:space="preserve">6.2 </w:t>
      </w:r>
      <w:r>
        <w:rPr>
          <w:rFonts w:hint="eastAsia"/>
          <w:sz w:val="24"/>
        </w:rPr>
        <w:t>环境</w:t>
      </w:r>
    </w:p>
    <w:p w:rsidR="000E3FF3" w:rsidRDefault="000E3FF3">
      <w:pPr>
        <w:spacing w:line="240" w:lineRule="atLeast"/>
        <w:ind w:leftChars="200" w:left="900" w:hangingChars="200" w:hanging="480"/>
        <w:rPr>
          <w:sz w:val="24"/>
        </w:rPr>
      </w:pPr>
      <w:r>
        <w:rPr>
          <w:sz w:val="24"/>
        </w:rPr>
        <w:t xml:space="preserve">    </w:t>
      </w:r>
      <w:r>
        <w:rPr>
          <w:rFonts w:hint="eastAsia"/>
          <w:sz w:val="24"/>
        </w:rPr>
        <w:t>温度：</w:t>
      </w:r>
      <w:r>
        <w:rPr>
          <w:sz w:val="24"/>
        </w:rPr>
        <w:t>20</w:t>
      </w:r>
      <w:r>
        <w:rPr>
          <w:rFonts w:hint="eastAsia"/>
          <w:sz w:val="24"/>
        </w:rPr>
        <w:t>±</w:t>
      </w:r>
      <w:r>
        <w:rPr>
          <w:sz w:val="24"/>
        </w:rPr>
        <w:t>5</w:t>
      </w:r>
      <w:r>
        <w:rPr>
          <w:rFonts w:hint="eastAsia"/>
          <w:sz w:val="24"/>
        </w:rPr>
        <w:t>℃</w:t>
      </w:r>
    </w:p>
    <w:p w:rsidR="000E3FF3" w:rsidRDefault="000E3FF3">
      <w:pPr>
        <w:spacing w:line="240" w:lineRule="atLeast"/>
        <w:ind w:leftChars="200" w:left="900" w:hangingChars="200" w:hanging="480"/>
        <w:rPr>
          <w:sz w:val="24"/>
        </w:rPr>
      </w:pPr>
      <w:r>
        <w:rPr>
          <w:sz w:val="24"/>
        </w:rPr>
        <w:t xml:space="preserve">    </w:t>
      </w:r>
      <w:r>
        <w:rPr>
          <w:rFonts w:hint="eastAsia"/>
          <w:sz w:val="24"/>
        </w:rPr>
        <w:t>湿度：</w:t>
      </w:r>
      <w:r>
        <w:rPr>
          <w:sz w:val="24"/>
        </w:rPr>
        <w:t>25-85%RH</w:t>
      </w:r>
    </w:p>
    <w:p w:rsidR="000E3FF3" w:rsidRDefault="000E3FF3">
      <w:pPr>
        <w:spacing w:line="240" w:lineRule="atLeast"/>
        <w:ind w:leftChars="200" w:left="900" w:hangingChars="200" w:hanging="480"/>
        <w:rPr>
          <w:sz w:val="24"/>
        </w:rPr>
      </w:pPr>
      <w:r>
        <w:rPr>
          <w:sz w:val="24"/>
        </w:rPr>
        <w:t xml:space="preserve">    </w:t>
      </w:r>
      <w:r>
        <w:rPr>
          <w:rFonts w:hint="eastAsia"/>
          <w:sz w:val="24"/>
        </w:rPr>
        <w:t>大气压：</w:t>
      </w:r>
      <w:r>
        <w:rPr>
          <w:sz w:val="24"/>
        </w:rPr>
        <w:t>86KPa-106KPa</w:t>
      </w:r>
    </w:p>
    <w:p w:rsidR="000E3FF3" w:rsidRDefault="000E3FF3">
      <w:pPr>
        <w:spacing w:line="240" w:lineRule="atLeast"/>
        <w:ind w:leftChars="200" w:left="900" w:hangingChars="200" w:hanging="480"/>
        <w:rPr>
          <w:sz w:val="24"/>
        </w:rPr>
      </w:pPr>
    </w:p>
    <w:p w:rsidR="000E3FF3" w:rsidRDefault="000E3FF3">
      <w:pPr>
        <w:numPr>
          <w:ilvl w:val="0"/>
          <w:numId w:val="1"/>
        </w:numPr>
        <w:spacing w:line="240" w:lineRule="atLeast"/>
        <w:ind w:leftChars="200" w:left="420"/>
        <w:rPr>
          <w:sz w:val="32"/>
          <w:szCs w:val="32"/>
        </w:rPr>
      </w:pPr>
      <w:r>
        <w:rPr>
          <w:rFonts w:hint="eastAsia"/>
          <w:sz w:val="32"/>
          <w:szCs w:val="32"/>
        </w:rPr>
        <w:t>储存及其它事项</w:t>
      </w:r>
      <w:r>
        <w:rPr>
          <w:sz w:val="32"/>
          <w:szCs w:val="32"/>
        </w:rPr>
        <w:t xml:space="preserve"> Storage and Others</w:t>
      </w:r>
    </w:p>
    <w:p w:rsidR="000E3FF3" w:rsidRDefault="000E3FF3" w:rsidP="00240A98">
      <w:pPr>
        <w:spacing w:line="240" w:lineRule="atLeast"/>
        <w:ind w:leftChars="200" w:left="420" w:firstLineChars="100" w:firstLine="240"/>
        <w:rPr>
          <w:sz w:val="24"/>
        </w:rPr>
      </w:pPr>
      <w:r>
        <w:rPr>
          <w:sz w:val="24"/>
        </w:rPr>
        <w:t xml:space="preserve">7.1 </w:t>
      </w:r>
      <w:r>
        <w:rPr>
          <w:rFonts w:hint="eastAsia"/>
          <w:sz w:val="24"/>
        </w:rPr>
        <w:t>长期储存</w:t>
      </w:r>
    </w:p>
    <w:p w:rsidR="000E3FF3" w:rsidRDefault="000E3FF3">
      <w:pPr>
        <w:spacing w:line="240" w:lineRule="atLeast"/>
        <w:ind w:firstLineChars="400" w:firstLine="960"/>
        <w:rPr>
          <w:sz w:val="24"/>
        </w:rPr>
      </w:pPr>
      <w:r>
        <w:rPr>
          <w:rFonts w:hint="eastAsia"/>
          <w:sz w:val="24"/>
        </w:rPr>
        <w:t>长期储存的电池（超过</w:t>
      </w:r>
      <w:r>
        <w:rPr>
          <w:sz w:val="24"/>
        </w:rPr>
        <w:t>3</w:t>
      </w:r>
      <w:r>
        <w:rPr>
          <w:rFonts w:hint="eastAsia"/>
          <w:sz w:val="24"/>
        </w:rPr>
        <w:t>个月）须置于干燥、凉爽处，每</w:t>
      </w:r>
      <w:r>
        <w:rPr>
          <w:sz w:val="24"/>
        </w:rPr>
        <w:t>3</w:t>
      </w:r>
      <w:r>
        <w:rPr>
          <w:rFonts w:hint="eastAsia"/>
          <w:sz w:val="24"/>
        </w:rPr>
        <w:t>个月对电池进行一次充放电。</w:t>
      </w:r>
    </w:p>
    <w:p w:rsidR="000E3FF3" w:rsidRDefault="000E3FF3" w:rsidP="00240A98">
      <w:pPr>
        <w:spacing w:line="240" w:lineRule="atLeast"/>
        <w:ind w:leftChars="200" w:left="420" w:firstLineChars="100" w:firstLine="240"/>
        <w:rPr>
          <w:sz w:val="24"/>
        </w:rPr>
      </w:pPr>
      <w:r>
        <w:rPr>
          <w:sz w:val="24"/>
        </w:rPr>
        <w:t xml:space="preserve">7.2 </w:t>
      </w:r>
      <w:r>
        <w:rPr>
          <w:rFonts w:hint="eastAsia"/>
          <w:sz w:val="24"/>
        </w:rPr>
        <w:t>其他事项</w:t>
      </w:r>
    </w:p>
    <w:p w:rsidR="000E3FF3" w:rsidRDefault="000E3FF3" w:rsidP="00240A98">
      <w:pPr>
        <w:spacing w:line="240" w:lineRule="atLeast"/>
        <w:ind w:leftChars="200" w:left="420" w:firstLine="480"/>
        <w:rPr>
          <w:sz w:val="24"/>
        </w:rPr>
      </w:pPr>
      <w:r>
        <w:rPr>
          <w:rFonts w:hint="eastAsia"/>
          <w:sz w:val="24"/>
        </w:rPr>
        <w:t>本规格书中未提及的事项，须经双方协商确定。</w:t>
      </w:r>
    </w:p>
    <w:p w:rsidR="000E3FF3" w:rsidRDefault="000E3FF3" w:rsidP="00240A98">
      <w:pPr>
        <w:spacing w:line="240" w:lineRule="atLeast"/>
        <w:ind w:leftChars="200" w:left="420" w:firstLine="480"/>
        <w:rPr>
          <w:sz w:val="24"/>
        </w:rPr>
      </w:pPr>
    </w:p>
    <w:p w:rsidR="000E3FF3" w:rsidRDefault="000E3FF3">
      <w:pPr>
        <w:numPr>
          <w:ilvl w:val="0"/>
          <w:numId w:val="1"/>
        </w:numPr>
        <w:spacing w:line="240" w:lineRule="atLeast"/>
        <w:ind w:leftChars="200" w:left="420"/>
        <w:rPr>
          <w:sz w:val="32"/>
          <w:szCs w:val="32"/>
        </w:rPr>
      </w:pPr>
      <w:r>
        <w:rPr>
          <w:rFonts w:hint="eastAsia"/>
          <w:sz w:val="32"/>
          <w:szCs w:val="32"/>
        </w:rPr>
        <w:t>保质期及产品责任</w:t>
      </w:r>
      <w:r>
        <w:rPr>
          <w:sz w:val="32"/>
          <w:szCs w:val="32"/>
        </w:rPr>
        <w:t xml:space="preserve"> Warranty Period</w:t>
      </w:r>
      <w:r>
        <w:rPr>
          <w:rFonts w:hint="eastAsia"/>
          <w:sz w:val="32"/>
          <w:szCs w:val="32"/>
        </w:rPr>
        <w:t>＆</w:t>
      </w:r>
      <w:r>
        <w:rPr>
          <w:sz w:val="32"/>
          <w:szCs w:val="32"/>
        </w:rPr>
        <w:t>Product Liability</w:t>
      </w:r>
    </w:p>
    <w:p w:rsidR="000E3FF3" w:rsidRDefault="000E3FF3" w:rsidP="00240A98">
      <w:pPr>
        <w:spacing w:line="240" w:lineRule="atLeast"/>
        <w:ind w:leftChars="200" w:left="420" w:firstLineChars="100" w:firstLine="240"/>
        <w:rPr>
          <w:sz w:val="24"/>
        </w:rPr>
      </w:pPr>
      <w:r>
        <w:rPr>
          <w:sz w:val="24"/>
        </w:rPr>
        <w:t xml:space="preserve">8.1 </w:t>
      </w:r>
      <w:r>
        <w:rPr>
          <w:rFonts w:hint="eastAsia"/>
          <w:sz w:val="24"/>
        </w:rPr>
        <w:t>保质期是从出厂日期（喷码</w:t>
      </w:r>
      <w:r>
        <w:rPr>
          <w:sz w:val="24"/>
        </w:rPr>
        <w:t>/</w:t>
      </w:r>
      <w:r>
        <w:rPr>
          <w:rFonts w:hint="eastAsia"/>
          <w:sz w:val="24"/>
        </w:rPr>
        <w:t>标示）开始起，质保期在销售合同中另订。</w:t>
      </w:r>
    </w:p>
    <w:p w:rsidR="000E3FF3" w:rsidRDefault="000E3FF3" w:rsidP="00240A98">
      <w:pPr>
        <w:spacing w:line="240" w:lineRule="atLeast"/>
        <w:ind w:leftChars="200" w:left="420" w:firstLineChars="100" w:firstLine="240"/>
        <w:rPr>
          <w:sz w:val="24"/>
        </w:rPr>
      </w:pPr>
      <w:r>
        <w:rPr>
          <w:sz w:val="24"/>
        </w:rPr>
        <w:t xml:space="preserve">8.2 </w:t>
      </w:r>
      <w:r>
        <w:rPr>
          <w:rFonts w:hint="eastAsia"/>
          <w:sz w:val="24"/>
        </w:rPr>
        <w:t>若不按照说明书中的预防措施操作而引发事故，本公司将不承担责任。</w:t>
      </w:r>
    </w:p>
    <w:p w:rsidR="000E3FF3" w:rsidRDefault="000E3FF3">
      <w:pPr>
        <w:spacing w:line="240" w:lineRule="atLeast"/>
        <w:ind w:leftChars="314" w:left="899" w:hangingChars="100" w:hanging="240"/>
        <w:rPr>
          <w:sz w:val="24"/>
        </w:rPr>
      </w:pPr>
      <w:r>
        <w:rPr>
          <w:sz w:val="24"/>
        </w:rPr>
        <w:t xml:space="preserve">8.3 </w:t>
      </w:r>
      <w:r>
        <w:rPr>
          <w:rFonts w:hint="eastAsia"/>
          <w:sz w:val="24"/>
        </w:rPr>
        <w:t>如果保质期内发生的问题不是由本公司生产过程中造成的或是由于客户本身滥用或使用不当造成的，本公司将不会无偿包换。</w:t>
      </w:r>
    </w:p>
    <w:p w:rsidR="000E3FF3" w:rsidRDefault="000E3FF3" w:rsidP="00240A98">
      <w:pPr>
        <w:spacing w:line="240" w:lineRule="atLeast"/>
        <w:ind w:leftChars="200" w:left="420" w:firstLineChars="100" w:firstLine="240"/>
        <w:rPr>
          <w:sz w:val="24"/>
        </w:rPr>
      </w:pPr>
      <w:r>
        <w:rPr>
          <w:sz w:val="24"/>
        </w:rPr>
        <w:t xml:space="preserve">8.4 </w:t>
      </w:r>
      <w:r>
        <w:rPr>
          <w:rFonts w:hint="eastAsia"/>
          <w:sz w:val="24"/>
        </w:rPr>
        <w:t>当本规格书版本更新时，本公司不做另行通知。</w:t>
      </w:r>
    </w:p>
    <w:p w:rsidR="000E3FF3" w:rsidRDefault="000E3FF3" w:rsidP="00240A98">
      <w:pPr>
        <w:spacing w:line="240" w:lineRule="atLeast"/>
        <w:ind w:leftChars="200" w:left="420"/>
        <w:rPr>
          <w:sz w:val="24"/>
        </w:rPr>
      </w:pPr>
    </w:p>
    <w:p w:rsidR="000E3FF3" w:rsidRDefault="000E3FF3">
      <w:pPr>
        <w:numPr>
          <w:ilvl w:val="0"/>
          <w:numId w:val="1"/>
        </w:numPr>
        <w:spacing w:line="240" w:lineRule="atLeast"/>
        <w:ind w:leftChars="200" w:left="420"/>
        <w:rPr>
          <w:sz w:val="32"/>
          <w:szCs w:val="32"/>
        </w:rPr>
      </w:pPr>
      <w:r>
        <w:rPr>
          <w:rFonts w:hint="eastAsia"/>
          <w:sz w:val="32"/>
          <w:szCs w:val="32"/>
        </w:rPr>
        <w:t>警告</w:t>
      </w:r>
      <w:r>
        <w:rPr>
          <w:sz w:val="32"/>
          <w:szCs w:val="32"/>
        </w:rPr>
        <w:t xml:space="preserve"> Caution</w:t>
      </w:r>
    </w:p>
    <w:p w:rsidR="000E3FF3" w:rsidRDefault="000E3FF3" w:rsidP="00240A98">
      <w:pPr>
        <w:spacing w:line="240" w:lineRule="atLeast"/>
        <w:ind w:leftChars="200" w:left="420" w:firstLineChars="100" w:firstLine="240"/>
        <w:rPr>
          <w:sz w:val="24"/>
        </w:rPr>
      </w:pPr>
      <w:r>
        <w:rPr>
          <w:sz w:val="24"/>
        </w:rPr>
        <w:t xml:space="preserve">9.1 </w:t>
      </w:r>
      <w:r>
        <w:rPr>
          <w:rFonts w:hint="eastAsia"/>
          <w:sz w:val="24"/>
        </w:rPr>
        <w:t>不要拆解电池。</w:t>
      </w:r>
    </w:p>
    <w:p w:rsidR="000E3FF3" w:rsidRDefault="000E3FF3" w:rsidP="00240A98">
      <w:pPr>
        <w:spacing w:line="240" w:lineRule="atLeast"/>
        <w:ind w:leftChars="200" w:left="420" w:firstLineChars="100" w:firstLine="240"/>
        <w:rPr>
          <w:sz w:val="24"/>
        </w:rPr>
      </w:pPr>
      <w:r>
        <w:rPr>
          <w:sz w:val="24"/>
        </w:rPr>
        <w:t xml:space="preserve">9.2 </w:t>
      </w:r>
      <w:r>
        <w:rPr>
          <w:rFonts w:hint="eastAsia"/>
          <w:sz w:val="24"/>
        </w:rPr>
        <w:t>电池应远离火源、热源，避免阳光直射。</w:t>
      </w:r>
    </w:p>
    <w:p w:rsidR="000E3FF3" w:rsidRDefault="000E3FF3" w:rsidP="00240A98">
      <w:pPr>
        <w:spacing w:line="240" w:lineRule="atLeast"/>
        <w:ind w:leftChars="200" w:left="420" w:firstLineChars="100" w:firstLine="240"/>
        <w:rPr>
          <w:sz w:val="24"/>
        </w:rPr>
      </w:pPr>
      <w:r>
        <w:rPr>
          <w:sz w:val="24"/>
        </w:rPr>
        <w:t xml:space="preserve">9.3 </w:t>
      </w:r>
      <w:r>
        <w:rPr>
          <w:rFonts w:hint="eastAsia"/>
          <w:sz w:val="24"/>
        </w:rPr>
        <w:t>不要短路电池，避免将电池放在容易引起短路的地方。</w:t>
      </w:r>
    </w:p>
    <w:p w:rsidR="000E3FF3" w:rsidRDefault="000E3FF3" w:rsidP="00240A98">
      <w:pPr>
        <w:spacing w:line="240" w:lineRule="atLeast"/>
        <w:ind w:leftChars="200" w:left="420" w:firstLineChars="100" w:firstLine="240"/>
        <w:rPr>
          <w:sz w:val="24"/>
        </w:rPr>
      </w:pPr>
      <w:r>
        <w:rPr>
          <w:sz w:val="24"/>
        </w:rPr>
        <w:t xml:space="preserve">9.4 </w:t>
      </w:r>
      <w:r>
        <w:rPr>
          <w:rFonts w:hint="eastAsia"/>
          <w:sz w:val="24"/>
        </w:rPr>
        <w:t>充电口和放电口绝对不能混用，否则有可能发生安全事故。</w:t>
      </w:r>
    </w:p>
    <w:p w:rsidR="000E3FF3" w:rsidRDefault="000E3FF3" w:rsidP="00240A98">
      <w:pPr>
        <w:spacing w:line="240" w:lineRule="atLeast"/>
        <w:ind w:leftChars="200" w:left="420" w:firstLineChars="100" w:firstLine="240"/>
        <w:rPr>
          <w:sz w:val="24"/>
        </w:rPr>
      </w:pPr>
      <w:r>
        <w:rPr>
          <w:sz w:val="24"/>
        </w:rPr>
        <w:t xml:space="preserve">9.5 </w:t>
      </w:r>
      <w:r>
        <w:rPr>
          <w:rFonts w:hint="eastAsia"/>
          <w:sz w:val="24"/>
        </w:rPr>
        <w:t>避免电池受到冲击。</w:t>
      </w:r>
    </w:p>
    <w:p w:rsidR="000E3FF3" w:rsidRDefault="000E3FF3">
      <w:pPr>
        <w:spacing w:line="240" w:lineRule="atLeast"/>
        <w:ind w:leftChars="314" w:left="899" w:hangingChars="100" w:hanging="240"/>
        <w:rPr>
          <w:sz w:val="24"/>
        </w:rPr>
      </w:pPr>
      <w:r>
        <w:rPr>
          <w:sz w:val="24"/>
        </w:rPr>
        <w:t>9.6</w:t>
      </w:r>
      <w:r>
        <w:rPr>
          <w:rFonts w:hint="eastAsia"/>
          <w:sz w:val="24"/>
        </w:rPr>
        <w:t>电池发生泄漏时，避免电解液接触皮肤和眼睛。如果发生接触，立即用大量清水冲洗，情况严重时应及时就医。</w:t>
      </w:r>
    </w:p>
    <w:p w:rsidR="000E3FF3" w:rsidRDefault="000E3FF3" w:rsidP="00240A98">
      <w:pPr>
        <w:spacing w:line="240" w:lineRule="atLeast"/>
        <w:ind w:leftChars="200" w:left="420" w:firstLineChars="100" w:firstLine="240"/>
        <w:rPr>
          <w:sz w:val="24"/>
        </w:rPr>
      </w:pPr>
      <w:r>
        <w:rPr>
          <w:sz w:val="24"/>
        </w:rPr>
        <w:t xml:space="preserve">9.7 </w:t>
      </w:r>
      <w:r>
        <w:rPr>
          <w:rFonts w:hint="eastAsia"/>
          <w:sz w:val="24"/>
        </w:rPr>
        <w:t>连接时确保电池正负极和用电器正负极一致，避免反接。</w:t>
      </w:r>
    </w:p>
    <w:p w:rsidR="000E3FF3" w:rsidRDefault="000E3FF3" w:rsidP="00240A98">
      <w:pPr>
        <w:spacing w:line="240" w:lineRule="atLeast"/>
        <w:ind w:leftChars="200" w:left="420" w:firstLineChars="100" w:firstLine="240"/>
        <w:rPr>
          <w:sz w:val="24"/>
        </w:rPr>
      </w:pPr>
      <w:r>
        <w:rPr>
          <w:sz w:val="24"/>
        </w:rPr>
        <w:t xml:space="preserve">9.8 </w:t>
      </w:r>
      <w:r>
        <w:rPr>
          <w:rFonts w:hint="eastAsia"/>
          <w:sz w:val="24"/>
        </w:rPr>
        <w:t>将电池放置在儿童不易接触的地方。</w:t>
      </w:r>
    </w:p>
    <w:p w:rsidR="000E3FF3" w:rsidRDefault="000E3FF3" w:rsidP="00240A98">
      <w:pPr>
        <w:spacing w:line="240" w:lineRule="atLeast"/>
        <w:ind w:leftChars="200" w:left="420" w:firstLineChars="100" w:firstLine="240"/>
        <w:rPr>
          <w:sz w:val="24"/>
        </w:rPr>
      </w:pPr>
      <w:r>
        <w:rPr>
          <w:sz w:val="24"/>
        </w:rPr>
        <w:t xml:space="preserve">9.9 </w:t>
      </w:r>
      <w:r>
        <w:rPr>
          <w:rFonts w:hint="eastAsia"/>
          <w:sz w:val="24"/>
        </w:rPr>
        <w:t>电池应保持清洁干燥。</w:t>
      </w:r>
    </w:p>
    <w:p w:rsidR="000E3FF3" w:rsidRDefault="000E3FF3" w:rsidP="00240A98">
      <w:pPr>
        <w:spacing w:line="240" w:lineRule="atLeast"/>
        <w:ind w:leftChars="200" w:left="420" w:firstLineChars="100" w:firstLine="240"/>
        <w:rPr>
          <w:sz w:val="24"/>
        </w:rPr>
      </w:pPr>
      <w:r>
        <w:rPr>
          <w:sz w:val="24"/>
        </w:rPr>
        <w:t xml:space="preserve">9.10 </w:t>
      </w:r>
      <w:r>
        <w:rPr>
          <w:rFonts w:hint="eastAsia"/>
          <w:sz w:val="24"/>
        </w:rPr>
        <w:t>电池端子变脏时，可用干布擦拭。</w:t>
      </w:r>
    </w:p>
    <w:p w:rsidR="000E3FF3" w:rsidRDefault="000E3FF3" w:rsidP="00240A98">
      <w:pPr>
        <w:spacing w:line="240" w:lineRule="atLeast"/>
        <w:ind w:leftChars="200" w:left="420" w:firstLineChars="100" w:firstLine="240"/>
        <w:rPr>
          <w:sz w:val="24"/>
        </w:rPr>
      </w:pPr>
      <w:r>
        <w:rPr>
          <w:sz w:val="24"/>
        </w:rPr>
        <w:t xml:space="preserve">9.11 </w:t>
      </w:r>
      <w:r>
        <w:rPr>
          <w:rFonts w:hint="eastAsia"/>
          <w:sz w:val="24"/>
        </w:rPr>
        <w:t>电池使用前要先进行充电，应采用厂家指定的充电器按照用户手册说明充电。</w:t>
      </w:r>
    </w:p>
    <w:p w:rsidR="000E3FF3" w:rsidRDefault="000E3FF3" w:rsidP="00240A98">
      <w:pPr>
        <w:spacing w:line="240" w:lineRule="atLeast"/>
        <w:ind w:leftChars="200" w:left="420" w:firstLineChars="100" w:firstLine="240"/>
        <w:rPr>
          <w:sz w:val="24"/>
        </w:rPr>
      </w:pPr>
      <w:r>
        <w:rPr>
          <w:sz w:val="24"/>
        </w:rPr>
        <w:t xml:space="preserve">9.12 </w:t>
      </w:r>
      <w:r>
        <w:rPr>
          <w:rFonts w:hint="eastAsia"/>
          <w:sz w:val="24"/>
        </w:rPr>
        <w:t>电池不使用时，不要长时间充电。</w:t>
      </w:r>
    </w:p>
    <w:p w:rsidR="000E3FF3" w:rsidRDefault="000E3FF3" w:rsidP="00240A98">
      <w:pPr>
        <w:spacing w:line="240" w:lineRule="atLeast"/>
        <w:ind w:leftChars="200" w:left="420" w:firstLineChars="100" w:firstLine="240"/>
        <w:rPr>
          <w:sz w:val="24"/>
        </w:rPr>
      </w:pPr>
      <w:r>
        <w:rPr>
          <w:sz w:val="24"/>
        </w:rPr>
        <w:t xml:space="preserve">9.13 </w:t>
      </w:r>
      <w:r>
        <w:rPr>
          <w:rFonts w:hint="eastAsia"/>
          <w:sz w:val="24"/>
        </w:rPr>
        <w:t>电池经长时间储存后，经过几次充电和使用，性能会恢复最好。</w:t>
      </w:r>
    </w:p>
    <w:p w:rsidR="000E3FF3" w:rsidRDefault="000E3FF3" w:rsidP="00240A98">
      <w:pPr>
        <w:spacing w:line="240" w:lineRule="atLeast"/>
        <w:ind w:leftChars="200" w:left="420" w:firstLineChars="100" w:firstLine="240"/>
        <w:rPr>
          <w:sz w:val="24"/>
        </w:rPr>
      </w:pPr>
      <w:r>
        <w:rPr>
          <w:sz w:val="24"/>
        </w:rPr>
        <w:t xml:space="preserve">9.14 </w:t>
      </w:r>
      <w:r>
        <w:rPr>
          <w:rFonts w:hint="eastAsia"/>
          <w:sz w:val="24"/>
        </w:rPr>
        <w:t>电池在室温（</w:t>
      </w:r>
      <w:r>
        <w:rPr>
          <w:sz w:val="24"/>
        </w:rPr>
        <w:t>25</w:t>
      </w:r>
      <w:r>
        <w:rPr>
          <w:rFonts w:hint="eastAsia"/>
          <w:sz w:val="24"/>
        </w:rPr>
        <w:t>℃±</w:t>
      </w:r>
      <w:r>
        <w:rPr>
          <w:sz w:val="24"/>
        </w:rPr>
        <w:t>2</w:t>
      </w:r>
      <w:r>
        <w:rPr>
          <w:rFonts w:hint="eastAsia"/>
          <w:sz w:val="24"/>
        </w:rPr>
        <w:t>℃）下性能最好。</w:t>
      </w:r>
    </w:p>
    <w:p w:rsidR="000E3FF3" w:rsidRDefault="000E3FF3" w:rsidP="00240A98">
      <w:pPr>
        <w:spacing w:line="240" w:lineRule="atLeast"/>
        <w:ind w:leftChars="200" w:left="420" w:firstLineChars="100" w:firstLine="240"/>
        <w:rPr>
          <w:sz w:val="24"/>
        </w:rPr>
      </w:pPr>
      <w:r>
        <w:rPr>
          <w:sz w:val="24"/>
        </w:rPr>
        <w:t xml:space="preserve">9.15 </w:t>
      </w:r>
      <w:r>
        <w:rPr>
          <w:rFonts w:hint="eastAsia"/>
          <w:sz w:val="24"/>
        </w:rPr>
        <w:t>保留说明书以作后续使用参考。</w:t>
      </w:r>
    </w:p>
    <w:p w:rsidR="000E3FF3" w:rsidRDefault="000E3FF3" w:rsidP="00240A98">
      <w:pPr>
        <w:spacing w:line="240" w:lineRule="atLeast"/>
        <w:ind w:leftChars="200" w:left="420" w:firstLineChars="100" w:firstLine="240"/>
        <w:rPr>
          <w:sz w:val="24"/>
        </w:rPr>
      </w:pPr>
      <w:r>
        <w:rPr>
          <w:sz w:val="24"/>
        </w:rPr>
        <w:t xml:space="preserve">9.16 </w:t>
      </w:r>
      <w:r>
        <w:rPr>
          <w:rFonts w:hint="eastAsia"/>
          <w:sz w:val="24"/>
        </w:rPr>
        <w:t>电池不能用作其他用途。</w:t>
      </w:r>
    </w:p>
    <w:p w:rsidR="000E3FF3" w:rsidRDefault="000E3FF3" w:rsidP="00240A98">
      <w:pPr>
        <w:spacing w:line="240" w:lineRule="atLeast"/>
        <w:ind w:leftChars="200" w:left="420" w:firstLineChars="100" w:firstLine="240"/>
        <w:rPr>
          <w:sz w:val="24"/>
        </w:rPr>
      </w:pPr>
      <w:r>
        <w:rPr>
          <w:sz w:val="24"/>
        </w:rPr>
        <w:t xml:space="preserve">9.17 </w:t>
      </w:r>
      <w:r>
        <w:rPr>
          <w:rFonts w:hint="eastAsia"/>
          <w:sz w:val="24"/>
        </w:rPr>
        <w:t>电池长时间不用时需要从用电器上取下。</w:t>
      </w:r>
    </w:p>
    <w:p w:rsidR="000E3FF3" w:rsidRDefault="000E3FF3" w:rsidP="00240A98">
      <w:pPr>
        <w:spacing w:line="240" w:lineRule="atLeast"/>
        <w:ind w:leftChars="200" w:left="420" w:firstLineChars="100" w:firstLine="240"/>
        <w:rPr>
          <w:sz w:val="24"/>
        </w:rPr>
      </w:pPr>
      <w:r>
        <w:rPr>
          <w:sz w:val="24"/>
        </w:rPr>
        <w:t xml:space="preserve">9.18 </w:t>
      </w:r>
      <w:r>
        <w:rPr>
          <w:rFonts w:hint="eastAsia"/>
          <w:sz w:val="24"/>
        </w:rPr>
        <w:t>电池不要随意丢弃。</w:t>
      </w:r>
    </w:p>
    <w:p w:rsidR="000E3FF3" w:rsidRDefault="000E3FF3" w:rsidP="00240A98">
      <w:pPr>
        <w:spacing w:line="240" w:lineRule="atLeast"/>
        <w:ind w:leftChars="200" w:left="420" w:firstLineChars="100" w:firstLine="240"/>
        <w:rPr>
          <w:sz w:val="24"/>
        </w:rPr>
      </w:pPr>
    </w:p>
    <w:p w:rsidR="000E3FF3" w:rsidRDefault="000E3FF3">
      <w:pPr>
        <w:numPr>
          <w:ilvl w:val="0"/>
          <w:numId w:val="1"/>
        </w:numPr>
        <w:spacing w:line="240" w:lineRule="atLeast"/>
        <w:ind w:leftChars="200" w:left="420"/>
        <w:rPr>
          <w:sz w:val="32"/>
          <w:szCs w:val="32"/>
        </w:rPr>
      </w:pPr>
      <w:r>
        <w:rPr>
          <w:rFonts w:hint="eastAsia"/>
          <w:sz w:val="32"/>
          <w:szCs w:val="32"/>
        </w:rPr>
        <w:t>免责声明</w:t>
      </w:r>
      <w:r>
        <w:rPr>
          <w:sz w:val="32"/>
          <w:szCs w:val="32"/>
        </w:rPr>
        <w:t xml:space="preserve"> Free-responsibility declaration</w:t>
      </w:r>
    </w:p>
    <w:p w:rsidR="000E3FF3" w:rsidRDefault="000E3FF3" w:rsidP="00240A98">
      <w:pPr>
        <w:spacing w:line="240" w:lineRule="atLeast"/>
        <w:ind w:leftChars="200" w:left="420" w:firstLine="480"/>
        <w:rPr>
          <w:sz w:val="24"/>
        </w:rPr>
      </w:pPr>
      <w:r>
        <w:rPr>
          <w:rFonts w:hint="eastAsia"/>
          <w:sz w:val="24"/>
        </w:rPr>
        <w:t>产品使用前，请用户仔细阅读产品规格书、使用说明书及使用注意事项等，了解产品的使用方法及应用范围；若出现产品使用方法错误、电路连接不对或采用的输入电源、负载功能参数与产品规格书所标性能参数不符等现象均属于使用不当，由使用不当造成的产品、负载及周边连接件的损坏，本公司均不承担任何责任。</w:t>
      </w:r>
    </w:p>
    <w:p w:rsidR="000E3FF3" w:rsidRDefault="000E3FF3" w:rsidP="00240A98">
      <w:pPr>
        <w:spacing w:line="240" w:lineRule="atLeast"/>
        <w:ind w:leftChars="200" w:left="420" w:firstLine="480"/>
        <w:rPr>
          <w:sz w:val="24"/>
        </w:rPr>
      </w:pPr>
    </w:p>
    <w:p w:rsidR="000E3FF3" w:rsidRDefault="000E3FF3">
      <w:pPr>
        <w:numPr>
          <w:ilvl w:val="0"/>
          <w:numId w:val="1"/>
        </w:numPr>
        <w:spacing w:line="240" w:lineRule="atLeast"/>
        <w:ind w:leftChars="200" w:left="420"/>
        <w:rPr>
          <w:sz w:val="32"/>
          <w:szCs w:val="32"/>
        </w:rPr>
      </w:pPr>
      <w:r>
        <w:rPr>
          <w:rFonts w:hint="eastAsia"/>
          <w:sz w:val="32"/>
          <w:szCs w:val="32"/>
        </w:rPr>
        <w:t>附录</w:t>
      </w:r>
      <w:r>
        <w:rPr>
          <w:sz w:val="32"/>
          <w:szCs w:val="32"/>
        </w:rPr>
        <w:t xml:space="preserve"> Appendix</w:t>
      </w:r>
    </w:p>
    <w:p w:rsidR="000E3FF3" w:rsidRDefault="000E3FF3">
      <w:pPr>
        <w:numPr>
          <w:ilvl w:val="0"/>
          <w:numId w:val="1"/>
        </w:numPr>
        <w:spacing w:line="240" w:lineRule="atLeast"/>
        <w:ind w:leftChars="200" w:left="420"/>
        <w:rPr>
          <w:sz w:val="32"/>
          <w:szCs w:val="32"/>
        </w:rPr>
      </w:pPr>
      <w:r>
        <w:rPr>
          <w:rFonts w:hint="eastAsia"/>
          <w:sz w:val="32"/>
          <w:szCs w:val="32"/>
        </w:rPr>
        <w:t>图片：</w:t>
      </w:r>
    </w:p>
    <w:p w:rsidR="000E3FF3" w:rsidRDefault="000E3FF3" w:rsidP="00002250">
      <w:pPr>
        <w:spacing w:line="240" w:lineRule="atLeast"/>
        <w:ind w:left="420"/>
        <w:rPr>
          <w:sz w:val="32"/>
          <w:szCs w:val="32"/>
        </w:rPr>
      </w:pPr>
      <w:r>
        <w:rPr>
          <w:sz w:val="32"/>
          <w:szCs w:val="32"/>
        </w:rPr>
        <w:t xml:space="preserve">      </w:t>
      </w:r>
      <w:r w:rsidRPr="004E4CDC">
        <w:rPr>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25pt;height:199.5pt">
            <v:imagedata r:id="rId7" o:title=""/>
          </v:shape>
        </w:pict>
      </w:r>
    </w:p>
    <w:p w:rsidR="000E3FF3" w:rsidRDefault="000E3FF3">
      <w:pPr>
        <w:spacing w:line="240" w:lineRule="atLeast"/>
        <w:rPr>
          <w:rFonts w:ascii="宋体"/>
          <w:sz w:val="24"/>
        </w:rPr>
      </w:pPr>
    </w:p>
    <w:p w:rsidR="000E3FF3" w:rsidRDefault="000E3FF3">
      <w:pPr>
        <w:spacing w:line="240" w:lineRule="atLeast"/>
        <w:rPr>
          <w:rFonts w:ascii="宋体"/>
          <w:sz w:val="24"/>
        </w:rPr>
      </w:pPr>
    </w:p>
    <w:sectPr w:rsidR="000E3FF3" w:rsidSect="00913260">
      <w:footerReference w:type="default" r:id="rId8"/>
      <w:pgSz w:w="11906" w:h="16838"/>
      <w:pgMar w:top="720" w:right="720" w:bottom="720" w:left="72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FF3" w:rsidRDefault="000E3FF3" w:rsidP="00913260">
      <w:r>
        <w:separator/>
      </w:r>
    </w:p>
  </w:endnote>
  <w:endnote w:type="continuationSeparator" w:id="0">
    <w:p w:rsidR="000E3FF3" w:rsidRDefault="000E3FF3" w:rsidP="009132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PingFang SC">
    <w:altName w:val="Courier New"/>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FF3" w:rsidRDefault="000E3FF3">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13in;margin-top:0;width:2in;height:2in;z-index:251660288;mso-wrap-style:none;mso-position-horizontal:right;mso-position-horizontal-relative:margin" filled="f" stroked="f" strokeweight=".5pt">
          <v:textbox style="mso-fit-shape-to-text:t" inset="0,0,0,0">
            <w:txbxContent>
              <w:p w:rsidR="000E3FF3" w:rsidRDefault="000E3FF3">
                <w:pPr>
                  <w:pStyle w:val="Footer"/>
                </w:pPr>
                <w:fldSimple w:instr=" PAGE  \* MERGEFORMAT ">
                  <w:r>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FF3" w:rsidRDefault="000E3FF3" w:rsidP="00913260">
      <w:r>
        <w:separator/>
      </w:r>
    </w:p>
  </w:footnote>
  <w:footnote w:type="continuationSeparator" w:id="0">
    <w:p w:rsidR="000E3FF3" w:rsidRDefault="000E3FF3" w:rsidP="009132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A20030"/>
    <w:multiLevelType w:val="singleLevel"/>
    <w:tmpl w:val="5AA20030"/>
    <w:lvl w:ilvl="0">
      <w:start w:val="1"/>
      <w:numFmt w:val="decimal"/>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3260"/>
    <w:rsid w:val="00002250"/>
    <w:rsid w:val="00025303"/>
    <w:rsid w:val="000409D3"/>
    <w:rsid w:val="00047CFB"/>
    <w:rsid w:val="00084ACB"/>
    <w:rsid w:val="0008503F"/>
    <w:rsid w:val="000E3FF3"/>
    <w:rsid w:val="000F1CA0"/>
    <w:rsid w:val="00100D06"/>
    <w:rsid w:val="00102502"/>
    <w:rsid w:val="0018079D"/>
    <w:rsid w:val="001D4C70"/>
    <w:rsid w:val="00240A98"/>
    <w:rsid w:val="00276B41"/>
    <w:rsid w:val="00316838"/>
    <w:rsid w:val="0034256F"/>
    <w:rsid w:val="00344079"/>
    <w:rsid w:val="003C0543"/>
    <w:rsid w:val="003D0525"/>
    <w:rsid w:val="003D7C8F"/>
    <w:rsid w:val="0047305D"/>
    <w:rsid w:val="00491525"/>
    <w:rsid w:val="004E4CDC"/>
    <w:rsid w:val="00514CC5"/>
    <w:rsid w:val="00516B32"/>
    <w:rsid w:val="005358BF"/>
    <w:rsid w:val="00555172"/>
    <w:rsid w:val="005A5BA3"/>
    <w:rsid w:val="00691E08"/>
    <w:rsid w:val="007070AA"/>
    <w:rsid w:val="00714A38"/>
    <w:rsid w:val="00741757"/>
    <w:rsid w:val="00761BA1"/>
    <w:rsid w:val="007C1970"/>
    <w:rsid w:val="008214D8"/>
    <w:rsid w:val="00891ACC"/>
    <w:rsid w:val="008E3D77"/>
    <w:rsid w:val="008F017D"/>
    <w:rsid w:val="00913260"/>
    <w:rsid w:val="009E5D60"/>
    <w:rsid w:val="009F711C"/>
    <w:rsid w:val="00A97B86"/>
    <w:rsid w:val="00AA52D6"/>
    <w:rsid w:val="00B00F7E"/>
    <w:rsid w:val="00B85AA6"/>
    <w:rsid w:val="00C60AFA"/>
    <w:rsid w:val="00C67CF8"/>
    <w:rsid w:val="00CF3BCD"/>
    <w:rsid w:val="00D018C2"/>
    <w:rsid w:val="00D2081D"/>
    <w:rsid w:val="00D32010"/>
    <w:rsid w:val="00E453A9"/>
    <w:rsid w:val="00EF1E71"/>
    <w:rsid w:val="00F10464"/>
    <w:rsid w:val="029831FA"/>
    <w:rsid w:val="02CF6A7D"/>
    <w:rsid w:val="05D81348"/>
    <w:rsid w:val="08D82A98"/>
    <w:rsid w:val="0F657B63"/>
    <w:rsid w:val="135274F9"/>
    <w:rsid w:val="14E031A3"/>
    <w:rsid w:val="154F3AB5"/>
    <w:rsid w:val="180F040D"/>
    <w:rsid w:val="1C2E560B"/>
    <w:rsid w:val="1FA97368"/>
    <w:rsid w:val="201A4A1A"/>
    <w:rsid w:val="21A273A7"/>
    <w:rsid w:val="21FA2863"/>
    <w:rsid w:val="22242A3D"/>
    <w:rsid w:val="234170FC"/>
    <w:rsid w:val="238A588B"/>
    <w:rsid w:val="248F30E2"/>
    <w:rsid w:val="251E1865"/>
    <w:rsid w:val="28F856BA"/>
    <w:rsid w:val="2BC77A9B"/>
    <w:rsid w:val="2C853373"/>
    <w:rsid w:val="2DC97531"/>
    <w:rsid w:val="374031A3"/>
    <w:rsid w:val="37EB011C"/>
    <w:rsid w:val="38BA1D88"/>
    <w:rsid w:val="3A8B21B8"/>
    <w:rsid w:val="3F001632"/>
    <w:rsid w:val="47ED18B1"/>
    <w:rsid w:val="48CD0F76"/>
    <w:rsid w:val="4980298D"/>
    <w:rsid w:val="4C695E8F"/>
    <w:rsid w:val="4DD95C1D"/>
    <w:rsid w:val="4E602F28"/>
    <w:rsid w:val="4E813E1F"/>
    <w:rsid w:val="4EEE3549"/>
    <w:rsid w:val="502279D6"/>
    <w:rsid w:val="504F78E1"/>
    <w:rsid w:val="51F27CA1"/>
    <w:rsid w:val="529628CC"/>
    <w:rsid w:val="54D02CC9"/>
    <w:rsid w:val="56EF5CCD"/>
    <w:rsid w:val="598D5B32"/>
    <w:rsid w:val="5EEA19CC"/>
    <w:rsid w:val="64466284"/>
    <w:rsid w:val="653C41D3"/>
    <w:rsid w:val="65C94E11"/>
    <w:rsid w:val="661B096F"/>
    <w:rsid w:val="67BD7337"/>
    <w:rsid w:val="680A7658"/>
    <w:rsid w:val="69A00609"/>
    <w:rsid w:val="6A492497"/>
    <w:rsid w:val="6AF072B2"/>
    <w:rsid w:val="6B1F6DA3"/>
    <w:rsid w:val="6FAE6800"/>
    <w:rsid w:val="7255645E"/>
    <w:rsid w:val="732E2C44"/>
    <w:rsid w:val="750A1895"/>
    <w:rsid w:val="79B32F15"/>
    <w:rsid w:val="7CB26A99"/>
    <w:rsid w:val="7CFB4C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260"/>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13260"/>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A97B86"/>
    <w:rPr>
      <w:rFonts w:ascii="Calibri" w:hAnsi="Calibri" w:cs="Times New Roman"/>
      <w:sz w:val="18"/>
      <w:szCs w:val="18"/>
    </w:rPr>
  </w:style>
  <w:style w:type="paragraph" w:styleId="Header">
    <w:name w:val="header"/>
    <w:basedOn w:val="Normal"/>
    <w:link w:val="HeaderChar"/>
    <w:uiPriority w:val="99"/>
    <w:rsid w:val="0091326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A97B86"/>
    <w:rPr>
      <w:rFonts w:ascii="Calibri" w:hAnsi="Calibri" w:cs="Times New Roman"/>
      <w:sz w:val="18"/>
      <w:szCs w:val="18"/>
    </w:rPr>
  </w:style>
  <w:style w:type="paragraph" w:styleId="HTMLPreformatted">
    <w:name w:val="HTML Preformatted"/>
    <w:basedOn w:val="Normal"/>
    <w:link w:val="HTMLPreformattedChar"/>
    <w:uiPriority w:val="99"/>
    <w:rsid w:val="00913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hAnsi="PingFang SC"/>
      <w:kern w:val="0"/>
      <w:sz w:val="24"/>
    </w:rPr>
  </w:style>
  <w:style w:type="character" w:customStyle="1" w:styleId="HTMLPreformattedChar">
    <w:name w:val="HTML Preformatted Char"/>
    <w:basedOn w:val="DefaultParagraphFont"/>
    <w:link w:val="HTMLPreformatted"/>
    <w:uiPriority w:val="99"/>
    <w:semiHidden/>
    <w:locked/>
    <w:rsid w:val="00A97B86"/>
    <w:rPr>
      <w:rFonts w:ascii="Courier New" w:hAnsi="Courier New" w:cs="Courier New"/>
      <w:sz w:val="20"/>
      <w:szCs w:val="20"/>
    </w:rPr>
  </w:style>
  <w:style w:type="character" w:styleId="FollowedHyperlink">
    <w:name w:val="FollowedHyperlink"/>
    <w:basedOn w:val="DefaultParagraphFont"/>
    <w:uiPriority w:val="99"/>
    <w:rsid w:val="00913260"/>
    <w:rPr>
      <w:rFonts w:cs="Times New Roman"/>
      <w:color w:val="3F88BF"/>
      <w:u w:val="none"/>
    </w:rPr>
  </w:style>
  <w:style w:type="character" w:styleId="Emphasis">
    <w:name w:val="Emphasis"/>
    <w:basedOn w:val="DefaultParagraphFont"/>
    <w:uiPriority w:val="99"/>
    <w:qFormat/>
    <w:rsid w:val="00913260"/>
    <w:rPr>
      <w:rFonts w:cs="Times New Roman"/>
    </w:rPr>
  </w:style>
  <w:style w:type="character" w:styleId="HTMLDefinition">
    <w:name w:val="HTML Definition"/>
    <w:basedOn w:val="DefaultParagraphFont"/>
    <w:uiPriority w:val="99"/>
    <w:rsid w:val="00913260"/>
    <w:rPr>
      <w:rFonts w:cs="Times New Roman"/>
    </w:rPr>
  </w:style>
  <w:style w:type="character" w:styleId="HTMLVariable">
    <w:name w:val="HTML Variable"/>
    <w:basedOn w:val="DefaultParagraphFont"/>
    <w:uiPriority w:val="99"/>
    <w:rsid w:val="00913260"/>
    <w:rPr>
      <w:rFonts w:cs="Times New Roman"/>
    </w:rPr>
  </w:style>
  <w:style w:type="character" w:styleId="Hyperlink">
    <w:name w:val="Hyperlink"/>
    <w:basedOn w:val="DefaultParagraphFont"/>
    <w:uiPriority w:val="99"/>
    <w:rsid w:val="00913260"/>
    <w:rPr>
      <w:rFonts w:cs="Times New Roman"/>
      <w:color w:val="3F88BF"/>
      <w:u w:val="none"/>
    </w:rPr>
  </w:style>
  <w:style w:type="character" w:styleId="HTMLCode">
    <w:name w:val="HTML Code"/>
    <w:basedOn w:val="DefaultParagraphFont"/>
    <w:uiPriority w:val="99"/>
    <w:rsid w:val="00913260"/>
    <w:rPr>
      <w:rFonts w:ascii="PingFang SC" w:hAnsi="PingFang SC" w:cs="PingFang SC"/>
      <w:sz w:val="20"/>
    </w:rPr>
  </w:style>
  <w:style w:type="character" w:styleId="HTMLCite">
    <w:name w:val="HTML Cite"/>
    <w:basedOn w:val="DefaultParagraphFont"/>
    <w:uiPriority w:val="99"/>
    <w:rsid w:val="00913260"/>
    <w:rPr>
      <w:rFonts w:cs="Times New Roman"/>
    </w:rPr>
  </w:style>
  <w:style w:type="character" w:styleId="HTMLKeyboard">
    <w:name w:val="HTML Keyboard"/>
    <w:basedOn w:val="DefaultParagraphFont"/>
    <w:uiPriority w:val="99"/>
    <w:rsid w:val="00913260"/>
    <w:rPr>
      <w:rFonts w:ascii="PingFang SC" w:hAnsi="PingFang SC" w:cs="PingFang SC"/>
      <w:sz w:val="20"/>
    </w:rPr>
  </w:style>
  <w:style w:type="character" w:styleId="HTMLSample">
    <w:name w:val="HTML Sample"/>
    <w:basedOn w:val="DefaultParagraphFont"/>
    <w:uiPriority w:val="99"/>
    <w:rsid w:val="00913260"/>
    <w:rPr>
      <w:rFonts w:ascii="PingFang SC" w:hAnsi="PingFang SC" w:cs="PingFang SC"/>
    </w:rPr>
  </w:style>
  <w:style w:type="table" w:styleId="TableGrid">
    <w:name w:val="Table Grid"/>
    <w:basedOn w:val="TableNormal"/>
    <w:uiPriority w:val="99"/>
    <w:rsid w:val="00913260"/>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
    <w:name w:val="num"/>
    <w:basedOn w:val="DefaultParagraphFont"/>
    <w:uiPriority w:val="99"/>
    <w:rsid w:val="00913260"/>
    <w:rPr>
      <w:rFonts w:cs="Times New Roman"/>
      <w:b/>
      <w:color w:val="FF7800"/>
      <w:u w:val="none"/>
    </w:rPr>
  </w:style>
  <w:style w:type="character" w:customStyle="1" w:styleId="release-day">
    <w:name w:val="release-day"/>
    <w:basedOn w:val="DefaultParagraphFont"/>
    <w:uiPriority w:val="99"/>
    <w:rsid w:val="00913260"/>
    <w:rPr>
      <w:rFonts w:cs="Times New Roman"/>
      <w:bdr w:val="single" w:sz="6" w:space="0" w:color="BDEBB0"/>
      <w:shd w:val="clear" w:color="auto" w:fill="F5FFF1"/>
    </w:rPr>
  </w:style>
  <w:style w:type="character" w:customStyle="1" w:styleId="answer-title12">
    <w:name w:val="answer-title12"/>
    <w:basedOn w:val="DefaultParagraphFont"/>
    <w:uiPriority w:val="99"/>
    <w:rsid w:val="00913260"/>
    <w:rPr>
      <w:rFonts w:cs="Times New Roman"/>
    </w:rPr>
  </w:style>
  <w:style w:type="character" w:customStyle="1" w:styleId="answer-title11">
    <w:name w:val="answer-title11"/>
    <w:basedOn w:val="DefaultParagraphFont"/>
    <w:uiPriority w:val="99"/>
    <w:rsid w:val="0091326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7</Pages>
  <Words>859</Words>
  <Characters>4897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河南乾坤太阳能</dc:title>
  <dc:subject/>
  <dc:creator>Administrator</dc:creator>
  <cp:keywords/>
  <dc:description/>
  <cp:lastModifiedBy>530La</cp:lastModifiedBy>
  <cp:revision>3</cp:revision>
  <dcterms:created xsi:type="dcterms:W3CDTF">2019-06-03T07:35:00Z</dcterms:created>
  <dcterms:modified xsi:type="dcterms:W3CDTF">2019-06-03T07:39:00Z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